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221F" w14:textId="001C9DAD" w:rsidR="00C95BD8" w:rsidRPr="00AF59E5" w:rsidRDefault="0006032C" w:rsidP="00C95BD8">
      <w:pPr>
        <w:jc w:val="right"/>
        <w:rPr>
          <w:rFonts w:ascii="Arial" w:hAnsi="Arial" w:cs="Arial"/>
          <w:b/>
          <w:sz w:val="32"/>
        </w:rPr>
      </w:pPr>
      <w:r w:rsidRPr="00AF59E5">
        <w:rPr>
          <w:rFonts w:ascii="Arial" w:hAnsi="Arial" w:cs="Arial"/>
          <w:b/>
          <w:noProof/>
          <w:sz w:val="32"/>
        </w:rPr>
        <w:drawing>
          <wp:anchor distT="0" distB="0" distL="114300" distR="114300" simplePos="0" relativeHeight="251668480" behindDoc="0" locked="0" layoutInCell="1" allowOverlap="1" wp14:anchorId="2C659E03" wp14:editId="5E0A672F">
            <wp:simplePos x="0" y="0"/>
            <wp:positionH relativeFrom="column">
              <wp:posOffset>-45720</wp:posOffset>
            </wp:positionH>
            <wp:positionV relativeFrom="paragraph">
              <wp:posOffset>0</wp:posOffset>
            </wp:positionV>
            <wp:extent cx="1363980" cy="1021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331">
        <w:rPr>
          <w:rFonts w:ascii="Arial" w:hAnsi="Arial" w:cs="Arial"/>
          <w:b/>
          <w:noProof/>
          <w:sz w:val="32"/>
        </w:rPr>
        <w:t xml:space="preserve">                  </w:t>
      </w:r>
      <w:r w:rsidR="00616331">
        <w:rPr>
          <w:rFonts w:ascii="Arial" w:hAnsi="Arial" w:cs="Arial"/>
          <w:b/>
          <w:noProof/>
          <w:sz w:val="32"/>
        </w:rPr>
        <w:tab/>
      </w:r>
      <w:r w:rsidR="00C95BD8" w:rsidRPr="00AF59E5">
        <w:rPr>
          <w:rFonts w:ascii="Arial" w:hAnsi="Arial" w:cs="Arial"/>
          <w:b/>
          <w:sz w:val="32"/>
        </w:rPr>
        <w:t xml:space="preserve">                          </w:t>
      </w:r>
    </w:p>
    <w:p w14:paraId="6A5DAA4A" w14:textId="58BEB790" w:rsidR="00BE4606" w:rsidRPr="00AF59E5" w:rsidRDefault="00616331" w:rsidP="00480983">
      <w:pPr>
        <w:rPr>
          <w:rFonts w:ascii="Arial" w:hAnsi="Arial" w:cs="Arial"/>
          <w:b/>
          <w:color w:val="FF0000"/>
          <w:sz w:val="56"/>
        </w:rPr>
      </w:pPr>
      <w:r>
        <w:rPr>
          <w:rFonts w:ascii="Arial" w:hAnsi="Arial" w:cs="Arial"/>
          <w:b/>
          <w:noProof/>
          <w:sz w:val="28"/>
          <w:lang w:val="en-GB"/>
        </w:rPr>
        <w:drawing>
          <wp:inline distT="0" distB="0" distL="0" distR="0" wp14:anchorId="661505CB" wp14:editId="70B64A84">
            <wp:extent cx="1328902" cy="647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ht.jpg"/>
                    <pic:cNvPicPr/>
                  </pic:nvPicPr>
                  <pic:blipFill>
                    <a:blip r:embed="rId9">
                      <a:extLst>
                        <a:ext uri="{28A0092B-C50C-407E-A947-70E740481C1C}">
                          <a14:useLocalDpi xmlns:a14="http://schemas.microsoft.com/office/drawing/2010/main" val="0"/>
                        </a:ext>
                      </a:extLst>
                    </a:blip>
                    <a:stretch>
                      <a:fillRect/>
                    </a:stretch>
                  </pic:blipFill>
                  <pic:spPr>
                    <a:xfrm>
                      <a:off x="0" y="0"/>
                      <a:ext cx="1334084" cy="650226"/>
                    </a:xfrm>
                    <a:prstGeom prst="rect">
                      <a:avLst/>
                    </a:prstGeom>
                  </pic:spPr>
                </pic:pic>
              </a:graphicData>
            </a:graphic>
          </wp:inline>
        </w:drawing>
      </w:r>
      <w:r>
        <w:rPr>
          <w:noProof/>
        </w:rPr>
        <w:t xml:space="preserve"> </w:t>
      </w:r>
      <w:r>
        <w:rPr>
          <w:noProof/>
        </w:rPr>
        <w:drawing>
          <wp:inline distT="0" distB="0" distL="0" distR="0" wp14:anchorId="32FC7F2D" wp14:editId="4CA783BA">
            <wp:extent cx="1388001" cy="556260"/>
            <wp:effectExtent l="0" t="0" r="3175" b="0"/>
            <wp:docPr id="4" name="Picture 4" descr="Semis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isco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265" cy="561977"/>
                    </a:xfrm>
                    <a:prstGeom prst="rect">
                      <a:avLst/>
                    </a:prstGeom>
                    <a:noFill/>
                    <a:ln>
                      <a:noFill/>
                    </a:ln>
                  </pic:spPr>
                </pic:pic>
              </a:graphicData>
            </a:graphic>
          </wp:inline>
        </w:drawing>
      </w:r>
    </w:p>
    <w:p w14:paraId="60B3A376" w14:textId="77777777" w:rsidR="00C668DC" w:rsidRDefault="00C668DC" w:rsidP="00C95BD8">
      <w:pPr>
        <w:rPr>
          <w:rFonts w:ascii="Arial" w:hAnsi="Arial" w:cs="Arial"/>
          <w:b/>
          <w:color w:val="FF0000"/>
          <w:sz w:val="72"/>
        </w:rPr>
      </w:pPr>
    </w:p>
    <w:p w14:paraId="265ABEB6" w14:textId="605CBC60" w:rsidR="00BE4606" w:rsidRPr="00AF59E5" w:rsidRDefault="00C668DC" w:rsidP="00C95BD8">
      <w:pPr>
        <w:rPr>
          <w:rFonts w:ascii="Arial" w:hAnsi="Arial" w:cs="Arial"/>
          <w:b/>
          <w:color w:val="FF0000"/>
          <w:sz w:val="72"/>
        </w:rPr>
      </w:pPr>
      <w:r>
        <w:rPr>
          <w:rFonts w:ascii="Candara" w:eastAsia="Candara" w:hAnsi="Candara" w:cs="Candara"/>
          <w:noProof/>
          <w:color w:val="000000"/>
        </w:rPr>
        <w:drawing>
          <wp:anchor distT="0" distB="0" distL="114300" distR="114300" simplePos="0" relativeHeight="251670528" behindDoc="0" locked="0" layoutInCell="1" allowOverlap="1" wp14:anchorId="5DA01E1E" wp14:editId="41C114BA">
            <wp:simplePos x="0" y="0"/>
            <wp:positionH relativeFrom="margin">
              <wp:posOffset>2364105</wp:posOffset>
            </wp:positionH>
            <wp:positionV relativeFrom="margin">
              <wp:posOffset>1499870</wp:posOffset>
            </wp:positionV>
            <wp:extent cx="728980" cy="1057910"/>
            <wp:effectExtent l="0" t="0" r="0" b="889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728980" cy="1057910"/>
                    </a:xfrm>
                    <a:prstGeom prst="rect">
                      <a:avLst/>
                    </a:prstGeom>
                    <a:ln/>
                  </pic:spPr>
                </pic:pic>
              </a:graphicData>
            </a:graphic>
            <wp14:sizeRelH relativeFrom="margin">
              <wp14:pctWidth>0</wp14:pctWidth>
            </wp14:sizeRelH>
            <wp14:sizeRelV relativeFrom="margin">
              <wp14:pctHeight>0</wp14:pctHeight>
            </wp14:sizeRelV>
          </wp:anchor>
        </w:drawing>
      </w:r>
    </w:p>
    <w:p w14:paraId="02532031" w14:textId="77777777" w:rsidR="005878FD" w:rsidRPr="00AF59E5" w:rsidRDefault="005878FD" w:rsidP="00C95BD8">
      <w:pPr>
        <w:jc w:val="center"/>
        <w:rPr>
          <w:rFonts w:ascii="Arial" w:hAnsi="Arial" w:cs="Arial"/>
          <w:b/>
          <w:sz w:val="68"/>
          <w:szCs w:val="68"/>
        </w:rPr>
      </w:pPr>
    </w:p>
    <w:p w14:paraId="4A06A3A2" w14:textId="77777777" w:rsidR="005878FD" w:rsidRPr="00AF59E5" w:rsidRDefault="005878FD" w:rsidP="00C95BD8">
      <w:pPr>
        <w:jc w:val="center"/>
        <w:rPr>
          <w:rFonts w:ascii="Arial" w:hAnsi="Arial" w:cs="Arial"/>
          <w:b/>
          <w:sz w:val="68"/>
          <w:szCs w:val="68"/>
        </w:rPr>
      </w:pPr>
    </w:p>
    <w:p w14:paraId="7BC061A8" w14:textId="0180FBD2" w:rsidR="00F765AC" w:rsidRPr="00AF59E5" w:rsidRDefault="003D5AFE" w:rsidP="00C95BD8">
      <w:pPr>
        <w:jc w:val="center"/>
        <w:rPr>
          <w:rFonts w:ascii="Arial" w:hAnsi="Arial" w:cs="Arial"/>
          <w:b/>
          <w:sz w:val="68"/>
          <w:szCs w:val="68"/>
        </w:rPr>
      </w:pPr>
      <w:r>
        <w:rPr>
          <w:rFonts w:ascii="Arial" w:hAnsi="Arial" w:cs="Arial"/>
          <w:b/>
          <w:sz w:val="68"/>
          <w:szCs w:val="68"/>
        </w:rPr>
        <w:t>Hunnyhill Primary School</w:t>
      </w:r>
      <w:r w:rsidR="005878FD" w:rsidRPr="00AF59E5">
        <w:rPr>
          <w:rFonts w:ascii="Arial" w:hAnsi="Arial" w:cs="Arial"/>
          <w:b/>
          <w:sz w:val="68"/>
          <w:szCs w:val="68"/>
        </w:rPr>
        <w:t xml:space="preserve"> </w:t>
      </w:r>
    </w:p>
    <w:p w14:paraId="1E6F58C7" w14:textId="77777777" w:rsidR="00F765AC" w:rsidRPr="00AF59E5" w:rsidRDefault="00085B9B" w:rsidP="00C95BD8">
      <w:pPr>
        <w:jc w:val="center"/>
        <w:rPr>
          <w:rFonts w:ascii="Arial" w:hAnsi="Arial" w:cs="Arial"/>
          <w:b/>
          <w:sz w:val="68"/>
          <w:szCs w:val="68"/>
        </w:rPr>
      </w:pPr>
      <w:r w:rsidRPr="00AF59E5">
        <w:rPr>
          <w:rFonts w:ascii="Arial" w:hAnsi="Arial" w:cs="Arial"/>
          <w:b/>
          <w:sz w:val="68"/>
          <w:szCs w:val="68"/>
        </w:rPr>
        <w:t>Respect Policy</w:t>
      </w:r>
    </w:p>
    <w:p w14:paraId="30AD8FC1" w14:textId="77777777" w:rsidR="00F765AC" w:rsidRPr="00AF59E5" w:rsidRDefault="00F765AC" w:rsidP="00AC2DC3">
      <w:pPr>
        <w:ind w:left="-900"/>
        <w:rPr>
          <w:rFonts w:ascii="Arial" w:hAnsi="Arial" w:cs="Arial"/>
          <w:b/>
          <w:sz w:val="68"/>
          <w:szCs w:val="68"/>
        </w:rPr>
      </w:pPr>
    </w:p>
    <w:p w14:paraId="0D70A134" w14:textId="77777777" w:rsidR="00AC2DC3" w:rsidRPr="00AF59E5" w:rsidRDefault="00AC2DC3" w:rsidP="00C95BD8">
      <w:pPr>
        <w:ind w:left="-900"/>
        <w:jc w:val="center"/>
        <w:rPr>
          <w:rFonts w:ascii="Arial" w:hAnsi="Arial" w:cs="Arial"/>
          <w:b/>
          <w:sz w:val="68"/>
          <w:szCs w:val="68"/>
        </w:rPr>
      </w:pPr>
    </w:p>
    <w:p w14:paraId="34E5034F" w14:textId="77777777" w:rsidR="00F765AC" w:rsidRPr="00AF59E5" w:rsidRDefault="00F765AC" w:rsidP="00F765AC">
      <w:pPr>
        <w:jc w:val="both"/>
        <w:rPr>
          <w:rFonts w:ascii="Arial" w:hAnsi="Arial" w:cs="Arial"/>
          <w:b/>
          <w:sz w:val="28"/>
        </w:rPr>
      </w:pPr>
    </w:p>
    <w:p w14:paraId="50BCC91C" w14:textId="77777777" w:rsidR="00F104C3" w:rsidRPr="00AF59E5" w:rsidRDefault="00F104C3" w:rsidP="00F765AC">
      <w:pPr>
        <w:jc w:val="both"/>
        <w:rPr>
          <w:rFonts w:ascii="Arial" w:hAnsi="Arial" w:cs="Arial"/>
          <w:b/>
          <w:sz w:val="28"/>
        </w:rPr>
      </w:pPr>
    </w:p>
    <w:tbl>
      <w:tblPr>
        <w:tblStyle w:val="TableGrid"/>
        <w:tblW w:w="0" w:type="auto"/>
        <w:shd w:val="clear" w:color="auto" w:fill="FFFFFF" w:themeFill="background1"/>
        <w:tblLook w:val="04A0" w:firstRow="1" w:lastRow="0" w:firstColumn="1" w:lastColumn="0" w:noHBand="0" w:noVBand="1"/>
      </w:tblPr>
      <w:tblGrid>
        <w:gridCol w:w="9016"/>
      </w:tblGrid>
      <w:tr w:rsidR="004440EC" w:rsidRPr="00AF59E5" w14:paraId="371AC9EE" w14:textId="77777777" w:rsidTr="004440EC">
        <w:tc>
          <w:tcPr>
            <w:tcW w:w="9242" w:type="dxa"/>
            <w:shd w:val="clear" w:color="auto" w:fill="FFFFFF" w:themeFill="background1"/>
          </w:tcPr>
          <w:p w14:paraId="757C2816" w14:textId="7266D559" w:rsidR="004440EC" w:rsidRPr="00AF59E5" w:rsidRDefault="004440EC" w:rsidP="00F765AC">
            <w:pPr>
              <w:jc w:val="both"/>
              <w:rPr>
                <w:rFonts w:ascii="Arial" w:hAnsi="Arial" w:cs="Arial"/>
                <w:b/>
                <w:sz w:val="28"/>
              </w:rPr>
            </w:pPr>
            <w:r w:rsidRPr="00AF59E5">
              <w:rPr>
                <w:rFonts w:ascii="Arial" w:hAnsi="Arial" w:cs="Arial"/>
                <w:b/>
                <w:sz w:val="28"/>
              </w:rPr>
              <w:t>Policy Controller:</w:t>
            </w:r>
            <w:r w:rsidR="00F63B40" w:rsidRPr="00AF59E5">
              <w:rPr>
                <w:rFonts w:ascii="Arial" w:hAnsi="Arial" w:cs="Arial"/>
                <w:b/>
                <w:sz w:val="28"/>
              </w:rPr>
              <w:t xml:space="preserve"> </w:t>
            </w:r>
            <w:r w:rsidR="009F4778">
              <w:rPr>
                <w:rFonts w:ascii="Arial" w:hAnsi="Arial" w:cs="Arial"/>
                <w:b/>
                <w:sz w:val="28"/>
              </w:rPr>
              <w:t xml:space="preserve"> </w:t>
            </w:r>
            <w:r w:rsidR="009F4778" w:rsidRPr="009F4778">
              <w:rPr>
                <w:rFonts w:ascii="Arial" w:hAnsi="Arial" w:cs="Arial"/>
                <w:bCs/>
                <w:sz w:val="28"/>
              </w:rPr>
              <w:t>Headteacher</w:t>
            </w:r>
          </w:p>
        </w:tc>
      </w:tr>
      <w:tr w:rsidR="004440EC" w:rsidRPr="00AF59E5" w14:paraId="303326DA" w14:textId="77777777" w:rsidTr="004440EC">
        <w:tc>
          <w:tcPr>
            <w:tcW w:w="9242" w:type="dxa"/>
            <w:shd w:val="clear" w:color="auto" w:fill="FFFFFF" w:themeFill="background1"/>
          </w:tcPr>
          <w:p w14:paraId="19C185B5" w14:textId="77777777" w:rsidR="004440EC" w:rsidRPr="00AF59E5" w:rsidRDefault="004440EC" w:rsidP="00F765AC">
            <w:pPr>
              <w:jc w:val="both"/>
              <w:rPr>
                <w:rFonts w:ascii="Arial" w:hAnsi="Arial" w:cs="Arial"/>
                <w:b/>
                <w:sz w:val="28"/>
              </w:rPr>
            </w:pPr>
          </w:p>
        </w:tc>
      </w:tr>
      <w:tr w:rsidR="004440EC" w:rsidRPr="00AF59E5" w14:paraId="3261085F" w14:textId="77777777" w:rsidTr="004440EC">
        <w:tc>
          <w:tcPr>
            <w:tcW w:w="9242" w:type="dxa"/>
            <w:shd w:val="clear" w:color="auto" w:fill="FFFFFF" w:themeFill="background1"/>
          </w:tcPr>
          <w:p w14:paraId="35665894" w14:textId="0800B114" w:rsidR="004440EC" w:rsidRPr="00AF59E5" w:rsidRDefault="00ED5508" w:rsidP="00ED5508">
            <w:pPr>
              <w:tabs>
                <w:tab w:val="left" w:pos="5469"/>
              </w:tabs>
              <w:jc w:val="both"/>
              <w:rPr>
                <w:rFonts w:ascii="Arial" w:hAnsi="Arial" w:cs="Arial"/>
                <w:b/>
                <w:sz w:val="28"/>
              </w:rPr>
            </w:pPr>
            <w:r w:rsidRPr="00CB0743">
              <w:rPr>
                <w:rFonts w:ascii="Arial" w:hAnsi="Arial" w:cs="Arial"/>
                <w:noProof/>
                <w:lang w:val="en-GB"/>
              </w:rPr>
              <w:drawing>
                <wp:anchor distT="36576" distB="36576" distL="36576" distR="36576" simplePos="0" relativeHeight="251667456" behindDoc="0" locked="0" layoutInCell="1" allowOverlap="1" wp14:anchorId="23083969" wp14:editId="0D8F2A51">
                  <wp:simplePos x="0" y="0"/>
                  <wp:positionH relativeFrom="column">
                    <wp:posOffset>7665720</wp:posOffset>
                  </wp:positionH>
                  <wp:positionV relativeFrom="paragraph">
                    <wp:posOffset>126365</wp:posOffset>
                  </wp:positionV>
                  <wp:extent cx="930275" cy="21844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275" cy="218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F59E5">
              <w:rPr>
                <w:rFonts w:ascii="Arial" w:hAnsi="Arial" w:cs="Arial"/>
                <w:b/>
                <w:sz w:val="28"/>
              </w:rPr>
              <w:t xml:space="preserve">Signed:   </w:t>
            </w:r>
            <w:r w:rsidR="009F4778">
              <w:rPr>
                <w:noProof/>
              </w:rPr>
              <w:drawing>
                <wp:inline distT="0" distB="0" distL="0" distR="0" wp14:anchorId="0AC519C3" wp14:editId="1B891E3F">
                  <wp:extent cx="1152525" cy="1336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982" cy="1341887"/>
                          </a:xfrm>
                          <a:prstGeom prst="rect">
                            <a:avLst/>
                          </a:prstGeom>
                          <a:noFill/>
                          <a:ln>
                            <a:noFill/>
                          </a:ln>
                        </pic:spPr>
                      </pic:pic>
                    </a:graphicData>
                  </a:graphic>
                </wp:inline>
              </w:drawing>
            </w:r>
            <w:r w:rsidRPr="009F4778">
              <w:rPr>
                <w:rFonts w:ascii="Arial" w:hAnsi="Arial" w:cs="Arial"/>
                <w:bCs/>
                <w:noProof/>
                <w:lang w:val="en-GB"/>
              </w:rPr>
              <w:drawing>
                <wp:anchor distT="36576" distB="36576" distL="36576" distR="36576" simplePos="0" relativeHeight="251665408" behindDoc="0" locked="0" layoutInCell="1" allowOverlap="1" wp14:anchorId="48572F9B" wp14:editId="53CA2067">
                  <wp:simplePos x="0" y="0"/>
                  <wp:positionH relativeFrom="column">
                    <wp:posOffset>5603875</wp:posOffset>
                  </wp:positionH>
                  <wp:positionV relativeFrom="paragraph">
                    <wp:posOffset>7177405</wp:posOffset>
                  </wp:positionV>
                  <wp:extent cx="1624965" cy="3822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965" cy="38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4778" w:rsidRPr="009F4778">
              <w:rPr>
                <w:rFonts w:ascii="Arial" w:hAnsi="Arial" w:cs="Arial"/>
                <w:bCs/>
                <w:sz w:val="28"/>
              </w:rPr>
              <w:t>Chair of Governors</w:t>
            </w:r>
          </w:p>
        </w:tc>
      </w:tr>
      <w:tr w:rsidR="004440EC" w:rsidRPr="00AF59E5" w14:paraId="228611C8" w14:textId="77777777" w:rsidTr="004440EC">
        <w:tc>
          <w:tcPr>
            <w:tcW w:w="9242" w:type="dxa"/>
            <w:shd w:val="clear" w:color="auto" w:fill="FFFFFF" w:themeFill="background1"/>
          </w:tcPr>
          <w:p w14:paraId="4F8AFFD9" w14:textId="77777777" w:rsidR="004440EC" w:rsidRPr="00AF59E5" w:rsidRDefault="004440EC" w:rsidP="00F765AC">
            <w:pPr>
              <w:jc w:val="both"/>
              <w:rPr>
                <w:rFonts w:ascii="Arial" w:hAnsi="Arial" w:cs="Arial"/>
                <w:b/>
                <w:sz w:val="28"/>
              </w:rPr>
            </w:pPr>
          </w:p>
        </w:tc>
      </w:tr>
      <w:tr w:rsidR="004440EC" w:rsidRPr="00AF59E5" w14:paraId="18BEC76A" w14:textId="77777777" w:rsidTr="004440EC">
        <w:tc>
          <w:tcPr>
            <w:tcW w:w="9242" w:type="dxa"/>
            <w:shd w:val="clear" w:color="auto" w:fill="FFFFFF" w:themeFill="background1"/>
          </w:tcPr>
          <w:p w14:paraId="0C64F95B" w14:textId="4F962245" w:rsidR="004440EC" w:rsidRPr="00C27A7D" w:rsidRDefault="004440EC" w:rsidP="00ED5508">
            <w:pPr>
              <w:tabs>
                <w:tab w:val="left" w:pos="6960"/>
              </w:tabs>
              <w:jc w:val="both"/>
              <w:rPr>
                <w:rFonts w:ascii="Arial" w:hAnsi="Arial" w:cs="Arial"/>
                <w:b/>
                <w:sz w:val="28"/>
              </w:rPr>
            </w:pPr>
            <w:r w:rsidRPr="00AF59E5">
              <w:rPr>
                <w:rFonts w:ascii="Arial" w:hAnsi="Arial" w:cs="Arial"/>
                <w:b/>
                <w:sz w:val="28"/>
              </w:rPr>
              <w:t xml:space="preserve">Date: </w:t>
            </w:r>
            <w:r w:rsidR="00994B80">
              <w:rPr>
                <w:rFonts w:ascii="Arial" w:hAnsi="Arial" w:cs="Arial"/>
                <w:bCs/>
                <w:sz w:val="28"/>
              </w:rPr>
              <w:t xml:space="preserve">February </w:t>
            </w:r>
            <w:r w:rsidR="006309DE">
              <w:rPr>
                <w:rFonts w:ascii="Arial" w:hAnsi="Arial" w:cs="Arial"/>
                <w:bCs/>
                <w:sz w:val="28"/>
              </w:rPr>
              <w:t xml:space="preserve">2024       </w:t>
            </w:r>
            <w:r w:rsidRPr="00AF59E5">
              <w:rPr>
                <w:rFonts w:ascii="Arial" w:hAnsi="Arial" w:cs="Arial"/>
                <w:b/>
                <w:sz w:val="28"/>
              </w:rPr>
              <w:t>Review Date:</w:t>
            </w:r>
            <w:r w:rsidRPr="00AF59E5">
              <w:rPr>
                <w:rFonts w:ascii="Arial" w:hAnsi="Arial" w:cs="Arial"/>
                <w:sz w:val="28"/>
              </w:rPr>
              <w:t xml:space="preserve"> </w:t>
            </w:r>
            <w:r w:rsidR="00994B80">
              <w:rPr>
                <w:rFonts w:ascii="Arial" w:hAnsi="Arial" w:cs="Arial"/>
                <w:sz w:val="28"/>
              </w:rPr>
              <w:t xml:space="preserve">February </w:t>
            </w:r>
            <w:r w:rsidR="009F4778">
              <w:rPr>
                <w:rFonts w:ascii="Arial" w:hAnsi="Arial" w:cs="Arial"/>
                <w:sz w:val="28"/>
              </w:rPr>
              <w:t>202</w:t>
            </w:r>
            <w:r w:rsidR="006309DE">
              <w:rPr>
                <w:rFonts w:ascii="Arial" w:hAnsi="Arial" w:cs="Arial"/>
                <w:sz w:val="28"/>
              </w:rPr>
              <w:t>5</w:t>
            </w:r>
          </w:p>
        </w:tc>
      </w:tr>
      <w:tr w:rsidR="004440EC" w:rsidRPr="00AF59E5" w14:paraId="76FCC073" w14:textId="77777777" w:rsidTr="004440EC">
        <w:tc>
          <w:tcPr>
            <w:tcW w:w="9242" w:type="dxa"/>
            <w:shd w:val="clear" w:color="auto" w:fill="FFFFFF" w:themeFill="background1"/>
          </w:tcPr>
          <w:p w14:paraId="69F4FF8D" w14:textId="77777777" w:rsidR="004440EC" w:rsidRPr="00AF59E5" w:rsidRDefault="004440EC" w:rsidP="00F765AC">
            <w:pPr>
              <w:jc w:val="both"/>
              <w:rPr>
                <w:rFonts w:ascii="Arial" w:hAnsi="Arial" w:cs="Arial"/>
                <w:b/>
                <w:sz w:val="28"/>
              </w:rPr>
            </w:pPr>
          </w:p>
        </w:tc>
      </w:tr>
    </w:tbl>
    <w:p w14:paraId="5970021F" w14:textId="77777777" w:rsidR="004440EC" w:rsidRPr="00AF59E5" w:rsidRDefault="004440EC" w:rsidP="00810779">
      <w:pPr>
        <w:widowControl/>
        <w:kinsoku/>
        <w:autoSpaceDE w:val="0"/>
        <w:autoSpaceDN w:val="0"/>
        <w:adjustRightInd w:val="0"/>
        <w:rPr>
          <w:rFonts w:ascii="Arial" w:eastAsiaTheme="minorHAnsi" w:hAnsi="Arial" w:cs="Arial"/>
          <w:b/>
          <w:bCs/>
          <w:lang w:val="en-GB" w:eastAsia="en-US"/>
        </w:rPr>
      </w:pPr>
    </w:p>
    <w:p w14:paraId="390E5354" w14:textId="77777777" w:rsidR="00F813C5" w:rsidRPr="00AF59E5" w:rsidRDefault="00F813C5">
      <w:pPr>
        <w:widowControl/>
        <w:kinsoku/>
        <w:spacing w:after="160" w:line="259" w:lineRule="auto"/>
        <w:rPr>
          <w:rFonts w:ascii="Arial" w:eastAsiaTheme="minorHAnsi" w:hAnsi="Arial" w:cs="Arial"/>
          <w:b/>
          <w:bCs/>
          <w:u w:val="single"/>
          <w:lang w:val="en-GB" w:eastAsia="en-US"/>
        </w:rPr>
      </w:pPr>
      <w:r w:rsidRPr="00AF59E5">
        <w:rPr>
          <w:rFonts w:ascii="Arial" w:eastAsiaTheme="minorHAnsi" w:hAnsi="Arial" w:cs="Arial"/>
          <w:b/>
          <w:bCs/>
          <w:u w:val="single"/>
          <w:lang w:val="en-GB" w:eastAsia="en-US"/>
        </w:rPr>
        <w:br w:type="page"/>
      </w:r>
    </w:p>
    <w:p w14:paraId="759F7EDA" w14:textId="77777777" w:rsidR="00810779" w:rsidRPr="00C27A7D" w:rsidRDefault="00810779" w:rsidP="00810779">
      <w:pPr>
        <w:widowControl/>
        <w:kinsoku/>
        <w:autoSpaceDE w:val="0"/>
        <w:autoSpaceDN w:val="0"/>
        <w:adjustRightInd w:val="0"/>
        <w:rPr>
          <w:rFonts w:ascii="Arial" w:eastAsiaTheme="minorHAnsi" w:hAnsi="Arial" w:cs="Arial"/>
          <w:b/>
          <w:bCs/>
          <w:u w:val="single"/>
          <w:lang w:val="en-GB" w:eastAsia="en-US"/>
        </w:rPr>
      </w:pPr>
      <w:r w:rsidRPr="00C27A7D">
        <w:rPr>
          <w:rFonts w:ascii="Arial" w:eastAsiaTheme="minorHAnsi" w:hAnsi="Arial" w:cs="Arial"/>
          <w:b/>
          <w:bCs/>
          <w:u w:val="single"/>
          <w:lang w:val="en-GB" w:eastAsia="en-US"/>
        </w:rPr>
        <w:lastRenderedPageBreak/>
        <w:t>Rationale:</w:t>
      </w:r>
    </w:p>
    <w:p w14:paraId="02D25A06" w14:textId="77777777" w:rsidR="00085B9B" w:rsidRPr="00C27A7D" w:rsidRDefault="00085B9B" w:rsidP="00810779">
      <w:pPr>
        <w:widowControl/>
        <w:kinsoku/>
        <w:autoSpaceDE w:val="0"/>
        <w:autoSpaceDN w:val="0"/>
        <w:adjustRightInd w:val="0"/>
        <w:rPr>
          <w:rFonts w:ascii="Arial" w:eastAsiaTheme="minorHAnsi" w:hAnsi="Arial" w:cs="Arial"/>
          <w:b/>
          <w:bCs/>
          <w:lang w:val="en-GB" w:eastAsia="en-US"/>
        </w:rPr>
      </w:pPr>
    </w:p>
    <w:p w14:paraId="5AD45026" w14:textId="7FD046D3" w:rsidR="00085B9B" w:rsidRPr="00C27A7D" w:rsidRDefault="005878FD" w:rsidP="00810779">
      <w:pPr>
        <w:widowControl/>
        <w:kinsoku/>
        <w:autoSpaceDE w:val="0"/>
        <w:autoSpaceDN w:val="0"/>
        <w:adjustRightInd w:val="0"/>
        <w:rPr>
          <w:rFonts w:ascii="Arial" w:eastAsiaTheme="minorHAnsi" w:hAnsi="Arial" w:cs="Arial"/>
          <w:bCs/>
          <w:lang w:val="en-GB" w:eastAsia="en-US"/>
        </w:rPr>
      </w:pPr>
      <w:r w:rsidRPr="00C27A7D">
        <w:rPr>
          <w:rFonts w:ascii="Arial" w:eastAsiaTheme="minorHAnsi" w:hAnsi="Arial" w:cs="Arial"/>
          <w:bCs/>
          <w:lang w:val="en-GB" w:eastAsia="en-US"/>
        </w:rPr>
        <w:t xml:space="preserve">At </w:t>
      </w:r>
      <w:r w:rsidR="003D5AFE">
        <w:rPr>
          <w:rFonts w:ascii="Arial" w:eastAsiaTheme="minorHAnsi" w:hAnsi="Arial" w:cs="Arial"/>
          <w:bCs/>
          <w:lang w:val="en-GB" w:eastAsia="en-US"/>
        </w:rPr>
        <w:t>Hunnyhill Primary</w:t>
      </w:r>
      <w:r w:rsidRPr="00C27A7D">
        <w:rPr>
          <w:rFonts w:ascii="Arial" w:eastAsiaTheme="minorHAnsi" w:hAnsi="Arial" w:cs="Arial"/>
          <w:bCs/>
          <w:lang w:val="en-GB" w:eastAsia="en-US"/>
        </w:rPr>
        <w:t xml:space="preserve"> School</w:t>
      </w:r>
      <w:r w:rsidR="007B5066" w:rsidRPr="00C27A7D">
        <w:rPr>
          <w:rFonts w:ascii="Arial" w:eastAsiaTheme="minorHAnsi" w:hAnsi="Arial" w:cs="Arial"/>
          <w:bCs/>
          <w:lang w:val="en-GB" w:eastAsia="en-US"/>
        </w:rPr>
        <w:t xml:space="preserve"> we believe staff, parents and children are entitled to a safe</w:t>
      </w:r>
      <w:r w:rsidR="00CF79B0" w:rsidRPr="00BB0692">
        <w:rPr>
          <w:rFonts w:ascii="Arial" w:eastAsiaTheme="minorHAnsi" w:hAnsi="Arial" w:cs="Arial"/>
          <w:bCs/>
          <w:lang w:val="en-GB" w:eastAsia="en-US"/>
        </w:rPr>
        <w:t>, respectful a</w:t>
      </w:r>
      <w:r w:rsidR="00CF79B0" w:rsidRPr="00C27A7D">
        <w:rPr>
          <w:rFonts w:ascii="Arial" w:eastAsiaTheme="minorHAnsi" w:hAnsi="Arial" w:cs="Arial"/>
          <w:bCs/>
          <w:lang w:val="en-GB" w:eastAsia="en-US"/>
        </w:rPr>
        <w:t xml:space="preserve">nd inclusive </w:t>
      </w:r>
      <w:r w:rsidR="007B5066" w:rsidRPr="00C27A7D">
        <w:rPr>
          <w:rFonts w:ascii="Arial" w:eastAsiaTheme="minorHAnsi" w:hAnsi="Arial" w:cs="Arial"/>
          <w:bCs/>
          <w:lang w:val="en-GB" w:eastAsia="en-US"/>
        </w:rPr>
        <w:t>environment in which to learn and work.  We strive to ensure that our school offers a warm and nurturing environment. All members of the school community and visitors should demonstrate mutual respect. To work and grow respectively together we use restorative approaches as the foundation of our practice.  Any behaviour that may lead to feelings of harassment, alarm or distress to members of our community, will not be tolerated and action will be taken.</w:t>
      </w:r>
    </w:p>
    <w:p w14:paraId="2E8E950D" w14:textId="19DEF71D" w:rsidR="00CF79B0" w:rsidRPr="00C27A7D" w:rsidRDefault="00CF79B0" w:rsidP="00810779">
      <w:pPr>
        <w:widowControl/>
        <w:kinsoku/>
        <w:autoSpaceDE w:val="0"/>
        <w:autoSpaceDN w:val="0"/>
        <w:adjustRightInd w:val="0"/>
        <w:rPr>
          <w:rFonts w:ascii="Arial" w:eastAsiaTheme="minorHAnsi" w:hAnsi="Arial" w:cs="Arial"/>
          <w:bCs/>
          <w:color w:val="FF0000"/>
          <w:lang w:val="en-GB" w:eastAsia="en-US"/>
        </w:rPr>
      </w:pPr>
    </w:p>
    <w:p w14:paraId="30F2676A" w14:textId="77777777" w:rsidR="00CF79B0" w:rsidRPr="00CB0743" w:rsidRDefault="00CF79B0" w:rsidP="00CB0743">
      <w:pPr>
        <w:widowControl/>
        <w:kinsoku/>
        <w:spacing w:after="160" w:line="276" w:lineRule="auto"/>
        <w:rPr>
          <w:rFonts w:ascii="Arial" w:hAnsi="Arial" w:cs="Arial"/>
        </w:rPr>
      </w:pPr>
      <w:r w:rsidRPr="00CB0743">
        <w:rPr>
          <w:rFonts w:ascii="Arial" w:hAnsi="Arial" w:cs="Arial"/>
        </w:rPr>
        <w:t>We use the term ‘parents’ in this policy to refer to:</w:t>
      </w:r>
    </w:p>
    <w:p w14:paraId="5E76131D" w14:textId="77777777" w:rsidR="00CF79B0" w:rsidRPr="00CB0743" w:rsidRDefault="00CF79B0" w:rsidP="00CF79B0">
      <w:pPr>
        <w:pStyle w:val="ListParagraph"/>
        <w:widowControl/>
        <w:numPr>
          <w:ilvl w:val="0"/>
          <w:numId w:val="23"/>
        </w:numPr>
        <w:kinsoku/>
        <w:spacing w:after="160" w:line="276" w:lineRule="auto"/>
        <w:rPr>
          <w:rFonts w:ascii="Arial" w:hAnsi="Arial" w:cs="Arial"/>
        </w:rPr>
      </w:pPr>
      <w:r w:rsidRPr="00CB0743">
        <w:rPr>
          <w:rFonts w:ascii="Arial" w:hAnsi="Arial" w:cs="Arial"/>
        </w:rPr>
        <w:t>Anyone with parental responsibility for a pupil</w:t>
      </w:r>
    </w:p>
    <w:p w14:paraId="72C835EB" w14:textId="288B636C" w:rsidR="00CF79B0" w:rsidRPr="00CB0743" w:rsidRDefault="00CF79B0" w:rsidP="00CF79B0">
      <w:pPr>
        <w:pStyle w:val="ListParagraph"/>
        <w:widowControl/>
        <w:numPr>
          <w:ilvl w:val="0"/>
          <w:numId w:val="23"/>
        </w:numPr>
        <w:kinsoku/>
        <w:spacing w:after="160" w:line="276" w:lineRule="auto"/>
        <w:rPr>
          <w:rFonts w:ascii="Arial" w:hAnsi="Arial" w:cs="Arial"/>
        </w:rPr>
      </w:pPr>
      <w:r w:rsidRPr="00CB0743">
        <w:rPr>
          <w:rFonts w:ascii="Arial" w:hAnsi="Arial" w:cs="Arial"/>
        </w:rPr>
        <w:t>Anyone caring for a child (such as grandparents</w:t>
      </w:r>
      <w:r w:rsidR="007D1D52">
        <w:rPr>
          <w:rFonts w:ascii="Arial" w:hAnsi="Arial" w:cs="Arial"/>
        </w:rPr>
        <w:t>, foster carers</w:t>
      </w:r>
      <w:r w:rsidRPr="00CB0743">
        <w:rPr>
          <w:rFonts w:ascii="Arial" w:hAnsi="Arial" w:cs="Arial"/>
        </w:rPr>
        <w:t xml:space="preserve"> or child-minders)</w:t>
      </w:r>
    </w:p>
    <w:p w14:paraId="05C97847" w14:textId="77777777" w:rsidR="00CF79B0" w:rsidRPr="00CB0743" w:rsidRDefault="00CF79B0" w:rsidP="00CF79B0">
      <w:pPr>
        <w:pStyle w:val="ListParagraph"/>
        <w:spacing w:line="276" w:lineRule="auto"/>
        <w:ind w:left="360"/>
        <w:rPr>
          <w:rFonts w:ascii="Arial" w:hAnsi="Arial" w:cs="Arial"/>
        </w:rPr>
      </w:pPr>
    </w:p>
    <w:p w14:paraId="1D17F1AB" w14:textId="77777777" w:rsidR="00CF79B0" w:rsidRPr="00CB0743" w:rsidRDefault="00CF79B0" w:rsidP="00CB0743">
      <w:pPr>
        <w:widowControl/>
        <w:kinsoku/>
        <w:spacing w:after="160" w:line="276" w:lineRule="auto"/>
        <w:rPr>
          <w:rFonts w:ascii="Arial" w:hAnsi="Arial" w:cs="Arial"/>
        </w:rPr>
      </w:pPr>
      <w:r w:rsidRPr="00CB0743">
        <w:rPr>
          <w:rFonts w:ascii="Arial" w:hAnsi="Arial" w:cs="Arial"/>
        </w:rPr>
        <w:t>The term member of staff as referred to in this policy includes:</w:t>
      </w:r>
    </w:p>
    <w:p w14:paraId="3A9EF79A" w14:textId="77777777" w:rsidR="00CF79B0" w:rsidRPr="00CB0743" w:rsidRDefault="00CF79B0" w:rsidP="00CF79B0">
      <w:pPr>
        <w:pStyle w:val="ListParagraph"/>
        <w:widowControl/>
        <w:numPr>
          <w:ilvl w:val="0"/>
          <w:numId w:val="24"/>
        </w:numPr>
        <w:kinsoku/>
        <w:spacing w:after="160" w:line="276" w:lineRule="auto"/>
        <w:rPr>
          <w:rFonts w:ascii="Arial" w:hAnsi="Arial" w:cs="Arial"/>
        </w:rPr>
      </w:pPr>
      <w:r w:rsidRPr="00CB0743">
        <w:rPr>
          <w:rFonts w:ascii="Arial" w:hAnsi="Arial" w:cs="Arial"/>
        </w:rPr>
        <w:t>Anyone employed by the school</w:t>
      </w:r>
    </w:p>
    <w:p w14:paraId="7F8D978C" w14:textId="77777777" w:rsidR="00CF79B0" w:rsidRPr="00CB0743" w:rsidRDefault="00CF79B0" w:rsidP="00CF79B0">
      <w:pPr>
        <w:pStyle w:val="ListParagraph"/>
        <w:widowControl/>
        <w:numPr>
          <w:ilvl w:val="0"/>
          <w:numId w:val="24"/>
        </w:numPr>
        <w:kinsoku/>
        <w:spacing w:after="160" w:line="276" w:lineRule="auto"/>
        <w:rPr>
          <w:rFonts w:ascii="Arial" w:hAnsi="Arial" w:cs="Arial"/>
        </w:rPr>
      </w:pPr>
      <w:r w:rsidRPr="00CB0743">
        <w:rPr>
          <w:rFonts w:ascii="Arial" w:hAnsi="Arial" w:cs="Arial"/>
        </w:rPr>
        <w:t>Anyone training in a professional capacity at the school</w:t>
      </w:r>
    </w:p>
    <w:p w14:paraId="75FBD66F" w14:textId="77777777" w:rsidR="00CF79B0" w:rsidRPr="00CB0743" w:rsidRDefault="00CF79B0" w:rsidP="00CF79B0">
      <w:pPr>
        <w:pStyle w:val="ListParagraph"/>
        <w:widowControl/>
        <w:numPr>
          <w:ilvl w:val="0"/>
          <w:numId w:val="24"/>
        </w:numPr>
        <w:kinsoku/>
        <w:spacing w:after="160" w:line="276" w:lineRule="auto"/>
        <w:rPr>
          <w:rFonts w:ascii="Arial" w:hAnsi="Arial" w:cs="Arial"/>
        </w:rPr>
      </w:pPr>
      <w:r w:rsidRPr="00CB0743">
        <w:rPr>
          <w:rFonts w:ascii="Arial" w:hAnsi="Arial" w:cs="Arial"/>
        </w:rPr>
        <w:t xml:space="preserve">Governors </w:t>
      </w:r>
      <w:bookmarkStart w:id="0" w:name="_Hlk108699244"/>
      <w:r w:rsidRPr="00CB0743">
        <w:rPr>
          <w:rFonts w:ascii="Arial" w:hAnsi="Arial" w:cs="Arial"/>
        </w:rPr>
        <w:t>(when acting in this capacity)</w:t>
      </w:r>
      <w:bookmarkEnd w:id="0"/>
    </w:p>
    <w:p w14:paraId="595E54D6" w14:textId="77777777" w:rsidR="00CF79B0" w:rsidRPr="00CB0743" w:rsidRDefault="00CF79B0" w:rsidP="00CF79B0">
      <w:pPr>
        <w:pStyle w:val="ListParagraph"/>
        <w:widowControl/>
        <w:numPr>
          <w:ilvl w:val="0"/>
          <w:numId w:val="24"/>
        </w:numPr>
        <w:kinsoku/>
        <w:spacing w:after="160" w:line="276" w:lineRule="auto"/>
        <w:rPr>
          <w:rFonts w:ascii="Arial" w:hAnsi="Arial" w:cs="Arial"/>
        </w:rPr>
      </w:pPr>
      <w:r w:rsidRPr="00CB0743">
        <w:rPr>
          <w:rFonts w:ascii="Arial" w:hAnsi="Arial" w:cs="Arial"/>
        </w:rPr>
        <w:t>Volunteers at the school (when acting in this capacity)</w:t>
      </w:r>
    </w:p>
    <w:p w14:paraId="12E980F8" w14:textId="77777777" w:rsidR="00CF79B0" w:rsidRPr="00CB0743" w:rsidRDefault="00CF79B0" w:rsidP="00CF79B0">
      <w:pPr>
        <w:pStyle w:val="ListParagraph"/>
        <w:widowControl/>
        <w:numPr>
          <w:ilvl w:val="0"/>
          <w:numId w:val="24"/>
        </w:numPr>
        <w:kinsoku/>
        <w:spacing w:after="160" w:line="276" w:lineRule="auto"/>
        <w:rPr>
          <w:rFonts w:ascii="Arial" w:hAnsi="Arial" w:cs="Arial"/>
        </w:rPr>
      </w:pPr>
      <w:r w:rsidRPr="00CB0743">
        <w:rPr>
          <w:rFonts w:ascii="Arial" w:hAnsi="Arial" w:cs="Arial"/>
        </w:rPr>
        <w:t>Anyone employed through an external agency, who are acting in a professional capacity on the school site</w:t>
      </w:r>
    </w:p>
    <w:p w14:paraId="1E13B5F3" w14:textId="274502A8" w:rsidR="00810779" w:rsidRDefault="00810779" w:rsidP="00810779">
      <w:pPr>
        <w:widowControl/>
        <w:kinsoku/>
        <w:autoSpaceDE w:val="0"/>
        <w:autoSpaceDN w:val="0"/>
        <w:adjustRightInd w:val="0"/>
        <w:rPr>
          <w:rFonts w:ascii="Arial" w:eastAsiaTheme="minorHAnsi" w:hAnsi="Arial" w:cs="Arial"/>
          <w:bCs/>
          <w:color w:val="FF0000"/>
          <w:u w:val="single"/>
          <w:lang w:val="en-GB" w:eastAsia="en-US"/>
        </w:rPr>
      </w:pPr>
    </w:p>
    <w:p w14:paraId="1D83ADC4" w14:textId="77777777" w:rsidR="00C668DC" w:rsidRPr="00C27A7D" w:rsidRDefault="00C668DC" w:rsidP="00810779">
      <w:pPr>
        <w:widowControl/>
        <w:kinsoku/>
        <w:autoSpaceDE w:val="0"/>
        <w:autoSpaceDN w:val="0"/>
        <w:adjustRightInd w:val="0"/>
        <w:rPr>
          <w:rFonts w:ascii="Arial" w:eastAsiaTheme="minorHAnsi" w:hAnsi="Arial" w:cs="Arial"/>
          <w:bCs/>
          <w:color w:val="FF0000"/>
          <w:u w:val="single"/>
          <w:lang w:val="en-GB" w:eastAsia="en-US"/>
        </w:rPr>
      </w:pPr>
    </w:p>
    <w:p w14:paraId="7537E438" w14:textId="77777777" w:rsidR="00810779" w:rsidRPr="00C27A7D" w:rsidRDefault="006E2081" w:rsidP="00810779">
      <w:pPr>
        <w:widowControl/>
        <w:kinsoku/>
        <w:autoSpaceDE w:val="0"/>
        <w:autoSpaceDN w:val="0"/>
        <w:adjustRightInd w:val="0"/>
        <w:rPr>
          <w:rFonts w:ascii="Arial" w:eastAsiaTheme="minorHAnsi" w:hAnsi="Arial" w:cs="Arial"/>
          <w:b/>
          <w:bCs/>
          <w:u w:val="single"/>
          <w:lang w:val="en-GB" w:eastAsia="en-US"/>
        </w:rPr>
      </w:pPr>
      <w:r w:rsidRPr="00C27A7D">
        <w:rPr>
          <w:rFonts w:ascii="Arial" w:eastAsiaTheme="minorHAnsi" w:hAnsi="Arial" w:cs="Arial"/>
          <w:b/>
          <w:bCs/>
          <w:u w:val="single"/>
          <w:lang w:val="en-GB" w:eastAsia="en-US"/>
        </w:rPr>
        <w:t>Aim</w:t>
      </w:r>
      <w:r w:rsidR="006D4D09" w:rsidRPr="00C27A7D">
        <w:rPr>
          <w:rFonts w:ascii="Arial" w:eastAsiaTheme="minorHAnsi" w:hAnsi="Arial" w:cs="Arial"/>
          <w:b/>
          <w:bCs/>
          <w:u w:val="single"/>
          <w:lang w:val="en-GB" w:eastAsia="en-US"/>
        </w:rPr>
        <w:t>s</w:t>
      </w:r>
      <w:r w:rsidR="00810779" w:rsidRPr="00C27A7D">
        <w:rPr>
          <w:rFonts w:ascii="Arial" w:eastAsiaTheme="minorHAnsi" w:hAnsi="Arial" w:cs="Arial"/>
          <w:b/>
          <w:bCs/>
          <w:u w:val="single"/>
          <w:lang w:val="en-GB" w:eastAsia="en-US"/>
        </w:rPr>
        <w:t>:</w:t>
      </w:r>
    </w:p>
    <w:p w14:paraId="7C3B3A57" w14:textId="77777777" w:rsidR="00810779" w:rsidRPr="00C27A7D" w:rsidRDefault="00810779" w:rsidP="00810779">
      <w:pPr>
        <w:widowControl/>
        <w:kinsoku/>
        <w:autoSpaceDE w:val="0"/>
        <w:autoSpaceDN w:val="0"/>
        <w:adjustRightInd w:val="0"/>
        <w:rPr>
          <w:rFonts w:ascii="Arial" w:eastAsiaTheme="minorHAnsi" w:hAnsi="Arial" w:cs="Arial"/>
          <w:b/>
          <w:bCs/>
          <w:lang w:val="en-GB" w:eastAsia="en-US"/>
        </w:rPr>
      </w:pPr>
    </w:p>
    <w:p w14:paraId="073A2182" w14:textId="77777777" w:rsidR="00810779" w:rsidRPr="00C27A7D" w:rsidRDefault="006E2081"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 xml:space="preserve">To facilitate a whole school community ethos of </w:t>
      </w:r>
      <w:r w:rsidR="00810779" w:rsidRPr="00C27A7D">
        <w:rPr>
          <w:rFonts w:ascii="Arial" w:eastAsiaTheme="minorHAnsi" w:hAnsi="Arial" w:cs="Arial"/>
          <w:lang w:val="en-GB" w:eastAsia="en-US"/>
        </w:rPr>
        <w:t>respect</w:t>
      </w:r>
    </w:p>
    <w:p w14:paraId="5C241C1E" w14:textId="77777777" w:rsidR="006E2081" w:rsidRPr="00C27A7D" w:rsidRDefault="006E2081"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To promote dignity in the work place</w:t>
      </w:r>
      <w:r w:rsidR="006D4D09" w:rsidRPr="00C27A7D">
        <w:rPr>
          <w:rFonts w:ascii="Arial" w:eastAsiaTheme="minorHAnsi" w:hAnsi="Arial" w:cs="Arial"/>
          <w:lang w:val="en-GB" w:eastAsia="en-US"/>
        </w:rPr>
        <w:t xml:space="preserve"> for our staff</w:t>
      </w:r>
    </w:p>
    <w:p w14:paraId="705784F6" w14:textId="77777777" w:rsidR="006D4D09" w:rsidRPr="00C27A7D" w:rsidRDefault="006D4D0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To promote resilience through restorative approaches</w:t>
      </w:r>
    </w:p>
    <w:p w14:paraId="6894B7F1" w14:textId="77777777" w:rsidR="006D4D09" w:rsidRPr="00C27A7D" w:rsidRDefault="006D4D09" w:rsidP="006D4D09">
      <w:pPr>
        <w:widowControl/>
        <w:kinsoku/>
        <w:autoSpaceDE w:val="0"/>
        <w:autoSpaceDN w:val="0"/>
        <w:adjustRightInd w:val="0"/>
        <w:rPr>
          <w:rFonts w:ascii="Arial" w:eastAsiaTheme="minorHAnsi" w:hAnsi="Arial" w:cs="Arial"/>
          <w:lang w:val="en-GB" w:eastAsia="en-US"/>
        </w:rPr>
      </w:pPr>
    </w:p>
    <w:p w14:paraId="2C618C04" w14:textId="77777777" w:rsidR="00810779" w:rsidRPr="00C27A7D" w:rsidRDefault="00810779" w:rsidP="00810779">
      <w:pPr>
        <w:widowControl/>
        <w:kinsoku/>
        <w:autoSpaceDE w:val="0"/>
        <w:autoSpaceDN w:val="0"/>
        <w:adjustRightInd w:val="0"/>
        <w:rPr>
          <w:rFonts w:ascii="Arial" w:eastAsiaTheme="minorHAnsi" w:hAnsi="Arial" w:cs="Arial"/>
          <w:lang w:val="en-GB" w:eastAsia="en-US"/>
        </w:rPr>
      </w:pPr>
    </w:p>
    <w:p w14:paraId="35454BC6" w14:textId="77777777" w:rsidR="00810779" w:rsidRPr="00C27A7D" w:rsidRDefault="00810779" w:rsidP="00810779">
      <w:pPr>
        <w:widowControl/>
        <w:kinsoku/>
        <w:autoSpaceDE w:val="0"/>
        <w:autoSpaceDN w:val="0"/>
        <w:adjustRightInd w:val="0"/>
        <w:rPr>
          <w:rFonts w:ascii="Arial" w:eastAsiaTheme="minorHAnsi" w:hAnsi="Arial" w:cs="Arial"/>
          <w:b/>
          <w:bCs/>
          <w:u w:val="single"/>
          <w:lang w:val="en-GB" w:eastAsia="en-US"/>
        </w:rPr>
      </w:pPr>
      <w:r w:rsidRPr="00C27A7D">
        <w:rPr>
          <w:rFonts w:ascii="Arial" w:eastAsiaTheme="minorHAnsi" w:hAnsi="Arial" w:cs="Arial"/>
          <w:b/>
          <w:bCs/>
          <w:u w:val="single"/>
          <w:lang w:val="en-GB" w:eastAsia="en-US"/>
        </w:rPr>
        <w:t>Expectation</w:t>
      </w:r>
      <w:r w:rsidR="00085B9B" w:rsidRPr="00C27A7D">
        <w:rPr>
          <w:rFonts w:ascii="Arial" w:eastAsiaTheme="minorHAnsi" w:hAnsi="Arial" w:cs="Arial"/>
          <w:b/>
          <w:bCs/>
          <w:u w:val="single"/>
          <w:lang w:val="en-GB" w:eastAsia="en-US"/>
        </w:rPr>
        <w:t>s</w:t>
      </w:r>
      <w:r w:rsidRPr="00C27A7D">
        <w:rPr>
          <w:rFonts w:ascii="Arial" w:eastAsiaTheme="minorHAnsi" w:hAnsi="Arial" w:cs="Arial"/>
          <w:b/>
          <w:bCs/>
          <w:u w:val="single"/>
          <w:lang w:val="en-GB" w:eastAsia="en-US"/>
        </w:rPr>
        <w:t>:</w:t>
      </w:r>
    </w:p>
    <w:p w14:paraId="3E78A7FF" w14:textId="77777777" w:rsidR="00810779" w:rsidRPr="00C27A7D" w:rsidRDefault="00810779" w:rsidP="00810779">
      <w:pPr>
        <w:widowControl/>
        <w:kinsoku/>
        <w:autoSpaceDE w:val="0"/>
        <w:autoSpaceDN w:val="0"/>
        <w:adjustRightInd w:val="0"/>
        <w:rPr>
          <w:rFonts w:ascii="Arial" w:eastAsiaTheme="minorHAnsi" w:hAnsi="Arial" w:cs="Arial"/>
          <w:b/>
          <w:bCs/>
          <w:lang w:val="en-GB" w:eastAsia="en-US"/>
        </w:rPr>
      </w:pPr>
    </w:p>
    <w:p w14:paraId="35D1BCE6" w14:textId="77777777" w:rsidR="00810779" w:rsidRPr="00C27A7D" w:rsidRDefault="00810779" w:rsidP="00F104C3">
      <w:pPr>
        <w:widowControl/>
        <w:kinsoku/>
        <w:autoSpaceDE w:val="0"/>
        <w:autoSpaceDN w:val="0"/>
        <w:adjustRightInd w:val="0"/>
        <w:rPr>
          <w:rFonts w:ascii="Arial" w:eastAsiaTheme="minorHAnsi" w:hAnsi="Arial" w:cs="Arial"/>
          <w:lang w:val="en-GB" w:eastAsia="en-US"/>
        </w:rPr>
      </w:pPr>
    </w:p>
    <w:p w14:paraId="4A48A689" w14:textId="77777777" w:rsidR="00085B9B" w:rsidRPr="00C27A7D" w:rsidRDefault="00085B9B" w:rsidP="00F104C3">
      <w:pPr>
        <w:pStyle w:val="ListParagraph"/>
        <w:widowControl/>
        <w:numPr>
          <w:ilvl w:val="0"/>
          <w:numId w:val="18"/>
        </w:numPr>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That all adults (staff, governors, parents, carers and volunteers) set a good example to children at all times, showing them how to get along with all members of the school and the wider community.</w:t>
      </w:r>
    </w:p>
    <w:p w14:paraId="6029AD95" w14:textId="77777777" w:rsidR="00085B9B" w:rsidRPr="00C27A7D" w:rsidRDefault="00085B9B" w:rsidP="00F104C3">
      <w:pPr>
        <w:widowControl/>
        <w:kinsoku/>
        <w:autoSpaceDE w:val="0"/>
        <w:autoSpaceDN w:val="0"/>
        <w:adjustRightInd w:val="0"/>
        <w:rPr>
          <w:rFonts w:ascii="Arial" w:eastAsiaTheme="minorHAnsi" w:hAnsi="Arial" w:cs="Arial"/>
          <w:lang w:val="en-GB" w:eastAsia="en-US"/>
        </w:rPr>
      </w:pPr>
    </w:p>
    <w:p w14:paraId="39F528D6" w14:textId="77777777" w:rsidR="00085B9B" w:rsidRPr="00C27A7D" w:rsidRDefault="00085B9B" w:rsidP="00F104C3">
      <w:pPr>
        <w:pStyle w:val="ListParagraph"/>
        <w:widowControl/>
        <w:numPr>
          <w:ilvl w:val="0"/>
          <w:numId w:val="18"/>
        </w:numPr>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That no one - staff, governors, parents, carers, volunteers or children be subjected to abusive behaviour or any f</w:t>
      </w:r>
      <w:r w:rsidR="00A82928" w:rsidRPr="00C27A7D">
        <w:rPr>
          <w:rFonts w:ascii="Arial" w:eastAsiaTheme="minorHAnsi" w:hAnsi="Arial" w:cs="Arial"/>
          <w:lang w:val="en-GB" w:eastAsia="en-US"/>
        </w:rPr>
        <w:t>orm of threats from visitors</w:t>
      </w:r>
      <w:r w:rsidRPr="00C27A7D">
        <w:rPr>
          <w:rFonts w:ascii="Arial" w:eastAsiaTheme="minorHAnsi" w:hAnsi="Arial" w:cs="Arial"/>
          <w:lang w:val="en-GB" w:eastAsia="en-US"/>
        </w:rPr>
        <w:t xml:space="preserve"> on the school premises.</w:t>
      </w:r>
    </w:p>
    <w:p w14:paraId="0D2C6F50" w14:textId="77777777" w:rsidR="00085B9B" w:rsidRPr="00C27A7D" w:rsidRDefault="00085B9B" w:rsidP="00F104C3">
      <w:pPr>
        <w:widowControl/>
        <w:kinsoku/>
        <w:autoSpaceDE w:val="0"/>
        <w:autoSpaceDN w:val="0"/>
        <w:adjustRightInd w:val="0"/>
        <w:rPr>
          <w:rFonts w:ascii="Arial" w:eastAsiaTheme="minorHAnsi" w:hAnsi="Arial" w:cs="Arial"/>
          <w:lang w:val="en-GB" w:eastAsia="en-US"/>
        </w:rPr>
      </w:pPr>
    </w:p>
    <w:p w14:paraId="7CB7142B" w14:textId="2389E107" w:rsidR="00085B9B" w:rsidRPr="00C27A7D" w:rsidRDefault="00085B9B" w:rsidP="00F104C3">
      <w:pPr>
        <w:pStyle w:val="ListParagraph"/>
        <w:widowControl/>
        <w:numPr>
          <w:ilvl w:val="0"/>
          <w:numId w:val="18"/>
        </w:numPr>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 xml:space="preserve">That physical attacks and threatening behaviour, abusive or insulting language verbal or written (including on social media), to staff, governors, parents, carers, volunteers, children and other users of the school premises </w:t>
      </w:r>
      <w:r w:rsidRPr="00C27A7D">
        <w:rPr>
          <w:rFonts w:ascii="Arial" w:eastAsiaTheme="minorHAnsi" w:hAnsi="Arial" w:cs="Arial"/>
          <w:lang w:val="en-GB" w:eastAsia="en-US"/>
        </w:rPr>
        <w:lastRenderedPageBreak/>
        <w:t>will not be tolerated and</w:t>
      </w:r>
      <w:r w:rsidR="00A82928" w:rsidRPr="00C27A7D">
        <w:rPr>
          <w:rFonts w:ascii="Arial" w:eastAsiaTheme="minorHAnsi" w:hAnsi="Arial" w:cs="Arial"/>
          <w:lang w:val="en-GB" w:eastAsia="en-US"/>
        </w:rPr>
        <w:t xml:space="preserve"> may</w:t>
      </w:r>
      <w:r w:rsidRPr="00C27A7D">
        <w:rPr>
          <w:rFonts w:ascii="Arial" w:eastAsiaTheme="minorHAnsi" w:hAnsi="Arial" w:cs="Arial"/>
          <w:lang w:val="en-GB" w:eastAsia="en-US"/>
        </w:rPr>
        <w:t xml:space="preserve"> result in</w:t>
      </w:r>
      <w:r w:rsidR="00A82928" w:rsidRPr="00C27A7D">
        <w:rPr>
          <w:rFonts w:ascii="Arial" w:eastAsiaTheme="minorHAnsi" w:hAnsi="Arial" w:cs="Arial"/>
          <w:lang w:val="en-GB" w:eastAsia="en-US"/>
        </w:rPr>
        <w:t xml:space="preserve"> a ban from </w:t>
      </w:r>
      <w:r w:rsidRPr="00C27A7D">
        <w:rPr>
          <w:rFonts w:ascii="Arial" w:eastAsiaTheme="minorHAnsi" w:hAnsi="Arial" w:cs="Arial"/>
          <w:lang w:val="en-GB" w:eastAsia="en-US"/>
        </w:rPr>
        <w:t>school premises</w:t>
      </w:r>
      <w:r w:rsidR="00A82928" w:rsidRPr="00C27A7D">
        <w:rPr>
          <w:rFonts w:ascii="Arial" w:eastAsiaTheme="minorHAnsi" w:hAnsi="Arial" w:cs="Arial"/>
          <w:lang w:val="en-GB" w:eastAsia="en-US"/>
        </w:rPr>
        <w:t xml:space="preserve"> and/or Police action.</w:t>
      </w:r>
    </w:p>
    <w:p w14:paraId="562909F4" w14:textId="5FADFDA9" w:rsidR="00810779" w:rsidRDefault="00810779" w:rsidP="00810779">
      <w:pPr>
        <w:widowControl/>
        <w:kinsoku/>
        <w:autoSpaceDE w:val="0"/>
        <w:autoSpaceDN w:val="0"/>
        <w:adjustRightInd w:val="0"/>
        <w:rPr>
          <w:rFonts w:ascii="Arial" w:eastAsiaTheme="minorHAnsi" w:hAnsi="Arial" w:cs="Arial"/>
          <w:b/>
          <w:lang w:val="en-GB" w:eastAsia="en-US"/>
        </w:rPr>
      </w:pPr>
    </w:p>
    <w:p w14:paraId="30E924D9" w14:textId="77777777" w:rsidR="00C668DC" w:rsidRPr="00C27A7D" w:rsidRDefault="00C668DC" w:rsidP="00810779">
      <w:pPr>
        <w:widowControl/>
        <w:kinsoku/>
        <w:autoSpaceDE w:val="0"/>
        <w:autoSpaceDN w:val="0"/>
        <w:adjustRightInd w:val="0"/>
        <w:rPr>
          <w:rFonts w:ascii="Arial" w:eastAsiaTheme="minorHAnsi" w:hAnsi="Arial" w:cs="Arial"/>
          <w:b/>
          <w:lang w:val="en-GB" w:eastAsia="en-US"/>
        </w:rPr>
      </w:pPr>
    </w:p>
    <w:p w14:paraId="7F6FAA4E" w14:textId="77777777" w:rsidR="00810779" w:rsidRPr="00C27A7D" w:rsidRDefault="006D4D09" w:rsidP="00810779">
      <w:pPr>
        <w:widowControl/>
        <w:kinsoku/>
        <w:autoSpaceDE w:val="0"/>
        <w:autoSpaceDN w:val="0"/>
        <w:adjustRightInd w:val="0"/>
        <w:rPr>
          <w:rFonts w:ascii="Arial" w:eastAsiaTheme="minorHAnsi" w:hAnsi="Arial" w:cs="Arial"/>
          <w:b/>
          <w:u w:val="single"/>
          <w:lang w:val="en-GB" w:eastAsia="en-US"/>
        </w:rPr>
      </w:pPr>
      <w:r w:rsidRPr="00C27A7D">
        <w:rPr>
          <w:rFonts w:ascii="Arial" w:eastAsiaTheme="minorHAnsi" w:hAnsi="Arial" w:cs="Arial"/>
          <w:b/>
          <w:u w:val="single"/>
          <w:lang w:val="en-GB" w:eastAsia="en-US"/>
        </w:rPr>
        <w:t>Access to school grounds</w:t>
      </w:r>
      <w:r w:rsidR="00F104C3" w:rsidRPr="00C27A7D">
        <w:rPr>
          <w:rFonts w:ascii="Arial" w:eastAsiaTheme="minorHAnsi" w:hAnsi="Arial" w:cs="Arial"/>
          <w:b/>
          <w:u w:val="single"/>
          <w:lang w:val="en-GB" w:eastAsia="en-US"/>
        </w:rPr>
        <w:t>:</w:t>
      </w:r>
    </w:p>
    <w:p w14:paraId="79E57C47" w14:textId="77777777" w:rsidR="00810779" w:rsidRPr="00C27A7D" w:rsidRDefault="00810779" w:rsidP="00810779">
      <w:pPr>
        <w:widowControl/>
        <w:kinsoku/>
        <w:autoSpaceDE w:val="0"/>
        <w:autoSpaceDN w:val="0"/>
        <w:adjustRightInd w:val="0"/>
        <w:rPr>
          <w:rFonts w:ascii="Arial" w:eastAsiaTheme="minorHAnsi" w:hAnsi="Arial" w:cs="Arial"/>
          <w:b/>
          <w:bCs/>
          <w:lang w:val="en-GB" w:eastAsia="en-US"/>
        </w:rPr>
      </w:pPr>
    </w:p>
    <w:p w14:paraId="73DD9910" w14:textId="77777777" w:rsidR="007B5066" w:rsidRPr="00C27A7D" w:rsidRDefault="007B5066" w:rsidP="007B5066">
      <w:pPr>
        <w:widowControl/>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 xml:space="preserve">School premises are private property and therefore schools can decide who may access the grounds. Parents and carers by their connection to the school have been granted permission to be on school premises. This however can be rescinded if action or behaviour warrants such response. Under section 576 Education Act 1976, “parent” includes a child’s natural parents, anyone with Parental Responsibility for the child or anyone who is caring for a child. The public has no automatic right of entry onto school premises. All visitors must seek permission to be on school premises by appointment. </w:t>
      </w:r>
    </w:p>
    <w:p w14:paraId="174602F6" w14:textId="77777777" w:rsidR="007B5066" w:rsidRPr="00C27A7D" w:rsidRDefault="007B5066" w:rsidP="007B5066">
      <w:pPr>
        <w:widowControl/>
        <w:kinsoku/>
        <w:autoSpaceDE w:val="0"/>
        <w:autoSpaceDN w:val="0"/>
        <w:adjustRightInd w:val="0"/>
        <w:rPr>
          <w:rFonts w:ascii="Arial" w:eastAsiaTheme="minorHAnsi" w:hAnsi="Arial" w:cs="Arial"/>
          <w:lang w:val="en-GB" w:eastAsia="en-US"/>
        </w:rPr>
      </w:pPr>
    </w:p>
    <w:p w14:paraId="73EC4C7D" w14:textId="77777777" w:rsidR="007B5066" w:rsidRPr="00C27A7D" w:rsidRDefault="007B5066" w:rsidP="007B5066">
      <w:pPr>
        <w:widowControl/>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 xml:space="preserve">If an individual displays or engages in concerning, threatening or abusive behaviours towards staff, pupils or other parents, school may seek to ban those individuals from entering school grounds or premises. </w:t>
      </w:r>
    </w:p>
    <w:p w14:paraId="4B3F4F4C" w14:textId="77777777" w:rsidR="007B5066" w:rsidRPr="00C27A7D" w:rsidRDefault="007B5066" w:rsidP="007B5066">
      <w:pPr>
        <w:widowControl/>
        <w:kinsoku/>
        <w:autoSpaceDE w:val="0"/>
        <w:autoSpaceDN w:val="0"/>
        <w:adjustRightInd w:val="0"/>
        <w:rPr>
          <w:rFonts w:ascii="Arial" w:eastAsiaTheme="minorHAnsi" w:hAnsi="Arial" w:cs="Arial"/>
          <w:lang w:val="en-GB" w:eastAsia="en-US"/>
        </w:rPr>
      </w:pPr>
    </w:p>
    <w:p w14:paraId="56D1E210" w14:textId="77777777" w:rsidR="007B5066" w:rsidRPr="00C27A7D" w:rsidRDefault="007B5066" w:rsidP="007B5066">
      <w:pPr>
        <w:widowControl/>
        <w:kinsoku/>
        <w:autoSpaceDE w:val="0"/>
        <w:autoSpaceDN w:val="0"/>
        <w:adjustRightInd w:val="0"/>
        <w:rPr>
          <w:rFonts w:ascii="Arial" w:eastAsiaTheme="minorHAnsi" w:hAnsi="Arial" w:cs="Arial"/>
          <w:b/>
          <w:lang w:val="en-GB" w:eastAsia="en-US"/>
        </w:rPr>
      </w:pPr>
      <w:r w:rsidRPr="00C27A7D">
        <w:rPr>
          <w:rFonts w:ascii="Arial" w:eastAsiaTheme="minorHAnsi" w:hAnsi="Arial" w:cs="Arial"/>
          <w:lang w:val="en-GB" w:eastAsia="en-US"/>
        </w:rPr>
        <w:t xml:space="preserve">It is an offence under section 547 of the Education Act 1996 for any person (including a parent) to cause a nuisance or disturbance on school premises.  </w:t>
      </w:r>
      <w:r w:rsidRPr="00C27A7D">
        <w:rPr>
          <w:rFonts w:ascii="Arial" w:eastAsiaTheme="minorHAnsi" w:hAnsi="Arial" w:cs="Arial"/>
          <w:b/>
          <w:lang w:val="en-GB" w:eastAsia="en-US"/>
        </w:rPr>
        <w:t xml:space="preserve">Such as trespass, public order and criminal damage. </w:t>
      </w:r>
    </w:p>
    <w:p w14:paraId="4CDA5647" w14:textId="77777777" w:rsidR="007B5066" w:rsidRPr="00C27A7D" w:rsidRDefault="007B5066" w:rsidP="007B5066">
      <w:pPr>
        <w:widowControl/>
        <w:kinsoku/>
        <w:autoSpaceDE w:val="0"/>
        <w:autoSpaceDN w:val="0"/>
        <w:adjustRightInd w:val="0"/>
        <w:rPr>
          <w:rFonts w:ascii="Arial" w:eastAsiaTheme="minorHAnsi" w:hAnsi="Arial" w:cs="Arial"/>
          <w:lang w:val="en-GB" w:eastAsia="en-US"/>
        </w:rPr>
      </w:pPr>
    </w:p>
    <w:p w14:paraId="6F2CD328" w14:textId="77777777" w:rsidR="007B5066" w:rsidRPr="00C27A7D" w:rsidRDefault="007B5066" w:rsidP="007B5066">
      <w:pPr>
        <w:widowControl/>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 xml:space="preserve">Under </w:t>
      </w:r>
      <w:r w:rsidRPr="00C27A7D">
        <w:rPr>
          <w:rFonts w:ascii="Arial" w:eastAsiaTheme="minorHAnsi" w:hAnsi="Arial" w:cs="Arial"/>
          <w:b/>
          <w:lang w:val="en-GB" w:eastAsia="en-US"/>
        </w:rPr>
        <w:t>section 547</w:t>
      </w:r>
      <w:r w:rsidRPr="00C27A7D">
        <w:rPr>
          <w:rFonts w:ascii="Arial" w:eastAsiaTheme="minorHAnsi" w:hAnsi="Arial" w:cs="Arial"/>
          <w:lang w:val="en-GB" w:eastAsia="en-US"/>
        </w:rPr>
        <w:t>, school staff have a right to make a report to the Police and request their assistance under such circumstances.</w:t>
      </w:r>
    </w:p>
    <w:p w14:paraId="25AD9EEB" w14:textId="77777777" w:rsidR="007B5066" w:rsidRPr="00C27A7D" w:rsidRDefault="007B5066" w:rsidP="007B5066">
      <w:pPr>
        <w:widowControl/>
        <w:kinsoku/>
        <w:autoSpaceDE w:val="0"/>
        <w:autoSpaceDN w:val="0"/>
        <w:adjustRightInd w:val="0"/>
        <w:rPr>
          <w:rFonts w:ascii="Arial" w:eastAsiaTheme="minorHAnsi" w:hAnsi="Arial" w:cs="Arial"/>
          <w:lang w:val="en-GB" w:eastAsia="en-US"/>
        </w:rPr>
      </w:pPr>
    </w:p>
    <w:p w14:paraId="10B65ABE" w14:textId="77777777" w:rsidR="007B5066" w:rsidRPr="00C27A7D" w:rsidRDefault="007B5066" w:rsidP="007B5066">
      <w:pPr>
        <w:widowControl/>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 xml:space="preserve">Should parents or carers be banned, the responsibility to make alternative arrangements for bringing children to school is that of the parent/carer. </w:t>
      </w:r>
    </w:p>
    <w:p w14:paraId="3EC3D56F" w14:textId="77777777" w:rsidR="003B48C5" w:rsidRPr="00C27A7D" w:rsidRDefault="003B48C5" w:rsidP="00810779">
      <w:pPr>
        <w:widowControl/>
        <w:kinsoku/>
        <w:autoSpaceDE w:val="0"/>
        <w:autoSpaceDN w:val="0"/>
        <w:adjustRightInd w:val="0"/>
        <w:rPr>
          <w:rFonts w:ascii="Arial" w:eastAsiaTheme="minorHAnsi" w:hAnsi="Arial" w:cs="Arial"/>
          <w:lang w:val="en-GB" w:eastAsia="en-US"/>
        </w:rPr>
      </w:pPr>
    </w:p>
    <w:p w14:paraId="79DFD5D1" w14:textId="77777777" w:rsidR="00810779" w:rsidRPr="00C27A7D" w:rsidRDefault="00810779" w:rsidP="00810779">
      <w:pPr>
        <w:widowControl/>
        <w:kinsoku/>
        <w:autoSpaceDE w:val="0"/>
        <w:autoSpaceDN w:val="0"/>
        <w:adjustRightInd w:val="0"/>
        <w:rPr>
          <w:rFonts w:ascii="Arial" w:eastAsiaTheme="minorHAnsi" w:hAnsi="Arial" w:cs="Arial"/>
          <w:lang w:val="en-GB" w:eastAsia="en-US"/>
        </w:rPr>
      </w:pPr>
    </w:p>
    <w:p w14:paraId="1B1AB29B" w14:textId="77777777" w:rsidR="00810779" w:rsidRPr="00C27A7D" w:rsidRDefault="00810779" w:rsidP="00810779">
      <w:pPr>
        <w:widowControl/>
        <w:kinsoku/>
        <w:autoSpaceDE w:val="0"/>
        <w:autoSpaceDN w:val="0"/>
        <w:adjustRightInd w:val="0"/>
        <w:rPr>
          <w:rFonts w:ascii="Arial" w:eastAsiaTheme="minorHAnsi" w:hAnsi="Arial" w:cs="Arial"/>
          <w:b/>
          <w:bCs/>
          <w:u w:val="single"/>
          <w:lang w:val="en-GB" w:eastAsia="en-US"/>
        </w:rPr>
      </w:pPr>
      <w:r w:rsidRPr="00C27A7D">
        <w:rPr>
          <w:rFonts w:ascii="Arial" w:eastAsiaTheme="minorHAnsi" w:hAnsi="Arial" w:cs="Arial"/>
          <w:b/>
          <w:bCs/>
          <w:u w:val="single"/>
          <w:lang w:val="en-GB" w:eastAsia="en-US"/>
        </w:rPr>
        <w:t>Guidelines:</w:t>
      </w:r>
    </w:p>
    <w:p w14:paraId="6A42AB90" w14:textId="77777777" w:rsidR="00F104C3" w:rsidRPr="00C27A7D" w:rsidRDefault="00F104C3" w:rsidP="00810779">
      <w:pPr>
        <w:widowControl/>
        <w:kinsoku/>
        <w:autoSpaceDE w:val="0"/>
        <w:autoSpaceDN w:val="0"/>
        <w:adjustRightInd w:val="0"/>
        <w:rPr>
          <w:rFonts w:ascii="Arial" w:eastAsiaTheme="minorHAnsi" w:hAnsi="Arial" w:cs="Arial"/>
          <w:b/>
          <w:bCs/>
          <w:u w:val="single"/>
          <w:lang w:val="en-GB" w:eastAsia="en-US"/>
        </w:rPr>
      </w:pPr>
    </w:p>
    <w:p w14:paraId="1ABCA98D" w14:textId="77777777" w:rsidR="00810779" w:rsidRPr="00C27A7D" w:rsidRDefault="00810779" w:rsidP="00810779">
      <w:pPr>
        <w:widowControl/>
        <w:kinsoku/>
        <w:autoSpaceDE w:val="0"/>
        <w:autoSpaceDN w:val="0"/>
        <w:adjustRightInd w:val="0"/>
        <w:rPr>
          <w:rFonts w:ascii="Arial" w:eastAsiaTheme="minorHAnsi" w:hAnsi="Arial" w:cs="Arial"/>
          <w:lang w:val="en-GB" w:eastAsia="en-US"/>
        </w:rPr>
      </w:pPr>
      <w:r w:rsidRPr="00C27A7D">
        <w:rPr>
          <w:rFonts w:ascii="Arial" w:eastAsiaTheme="minorHAnsi" w:hAnsi="Arial" w:cs="Arial"/>
          <w:lang w:val="en-GB" w:eastAsia="en-US"/>
        </w:rPr>
        <w:t>Types of behaviour that are considered serious and unacceptable and will not be tolerated towards any member of the school community:</w:t>
      </w:r>
    </w:p>
    <w:p w14:paraId="52C151D3" w14:textId="77777777" w:rsidR="00810779" w:rsidRPr="00C27A7D" w:rsidRDefault="00810779" w:rsidP="00810779">
      <w:pPr>
        <w:widowControl/>
        <w:kinsoku/>
        <w:autoSpaceDE w:val="0"/>
        <w:autoSpaceDN w:val="0"/>
        <w:adjustRightInd w:val="0"/>
        <w:rPr>
          <w:rFonts w:ascii="Arial" w:eastAsiaTheme="minorHAnsi" w:hAnsi="Arial" w:cs="Arial"/>
          <w:lang w:val="en-GB" w:eastAsia="en-US"/>
        </w:rPr>
      </w:pPr>
    </w:p>
    <w:p w14:paraId="4362BD0A" w14:textId="7EAA47B5" w:rsidR="00CF79B0" w:rsidRPr="00CB0743" w:rsidRDefault="00CF79B0" w:rsidP="00CB0743">
      <w:pPr>
        <w:pStyle w:val="ListParagraph"/>
        <w:widowControl/>
        <w:numPr>
          <w:ilvl w:val="0"/>
          <w:numId w:val="20"/>
        </w:numPr>
        <w:kinsoku/>
        <w:spacing w:after="160"/>
        <w:rPr>
          <w:rFonts w:ascii="Arial" w:hAnsi="Arial" w:cs="Arial"/>
        </w:rPr>
      </w:pPr>
      <w:r w:rsidRPr="00CB0743">
        <w:rPr>
          <w:rFonts w:ascii="Arial" w:hAnsi="Arial" w:cs="Arial"/>
        </w:rPr>
        <w:t>Any physical aggression e</w:t>
      </w:r>
      <w:r w:rsidRPr="00AF59E5">
        <w:rPr>
          <w:rFonts w:ascii="Arial" w:hAnsi="Arial" w:cs="Arial"/>
        </w:rPr>
        <w:t>.</w:t>
      </w:r>
      <w:r w:rsidRPr="00CB0743">
        <w:rPr>
          <w:rFonts w:ascii="Arial" w:hAnsi="Arial" w:cs="Arial"/>
        </w:rPr>
        <w:t xml:space="preserve">g. slapping, hitting, punching and kicking; </w:t>
      </w:r>
    </w:p>
    <w:p w14:paraId="3DFAF5F6" w14:textId="77777777" w:rsidR="00CF79B0" w:rsidRPr="00CB0743" w:rsidRDefault="00CF79B0" w:rsidP="00CB0743">
      <w:pPr>
        <w:pStyle w:val="ListParagraph"/>
        <w:widowControl/>
        <w:numPr>
          <w:ilvl w:val="0"/>
          <w:numId w:val="20"/>
        </w:numPr>
        <w:kinsoku/>
        <w:spacing w:before="240" w:after="160"/>
        <w:rPr>
          <w:rFonts w:ascii="Arial" w:hAnsi="Arial" w:cs="Arial"/>
        </w:rPr>
      </w:pPr>
      <w:r w:rsidRPr="00CB0743">
        <w:rPr>
          <w:rFonts w:ascii="Arial" w:hAnsi="Arial" w:cs="Arial"/>
        </w:rPr>
        <w:t>Physically intimidating a member of staff, or pupils e.g., standing very close to her/him;</w:t>
      </w:r>
    </w:p>
    <w:p w14:paraId="5FBAAEB0" w14:textId="77777777" w:rsidR="00CF79B0" w:rsidRPr="00CB0743" w:rsidRDefault="00CF79B0" w:rsidP="00CB0743">
      <w:pPr>
        <w:pStyle w:val="ListParagraph"/>
        <w:widowControl/>
        <w:numPr>
          <w:ilvl w:val="0"/>
          <w:numId w:val="20"/>
        </w:numPr>
        <w:kinsoku/>
        <w:spacing w:before="240" w:after="160"/>
        <w:rPr>
          <w:rFonts w:ascii="Arial" w:hAnsi="Arial" w:cs="Arial"/>
        </w:rPr>
      </w:pPr>
      <w:r w:rsidRPr="00CB0743">
        <w:rPr>
          <w:rFonts w:ascii="Arial" w:hAnsi="Arial" w:cs="Arial"/>
        </w:rPr>
        <w:t>The use of aggressive hand gestures including finger pointing towards a member of staff or pupil;</w:t>
      </w:r>
    </w:p>
    <w:p w14:paraId="17CC8B5A" w14:textId="77777777" w:rsidR="00CF79B0" w:rsidRPr="00C27A7D" w:rsidRDefault="00CF79B0" w:rsidP="00CB0743">
      <w:pPr>
        <w:pStyle w:val="4Bulletedcopyblue"/>
        <w:numPr>
          <w:ilvl w:val="0"/>
          <w:numId w:val="20"/>
        </w:numPr>
        <w:rPr>
          <w:sz w:val="24"/>
          <w:szCs w:val="24"/>
          <w:lang w:val="en-GB"/>
        </w:rPr>
      </w:pPr>
      <w:r w:rsidRPr="00AF59E5">
        <w:rPr>
          <w:sz w:val="24"/>
          <w:szCs w:val="24"/>
          <w:lang w:val="en-GB"/>
        </w:rPr>
        <w:t>Spitting at a member of staff or pupil;</w:t>
      </w:r>
    </w:p>
    <w:p w14:paraId="1D0AC760" w14:textId="77777777" w:rsidR="00CF79B0" w:rsidRPr="00CB0743" w:rsidRDefault="00CF79B0" w:rsidP="00CB0743">
      <w:pPr>
        <w:pStyle w:val="ListParagraph"/>
        <w:widowControl/>
        <w:numPr>
          <w:ilvl w:val="0"/>
          <w:numId w:val="20"/>
        </w:numPr>
        <w:kinsoku/>
        <w:spacing w:before="240" w:after="160"/>
        <w:rPr>
          <w:rFonts w:ascii="Arial" w:hAnsi="Arial" w:cs="Arial"/>
        </w:rPr>
      </w:pPr>
      <w:r w:rsidRPr="00CB0743">
        <w:rPr>
          <w:rFonts w:ascii="Arial" w:hAnsi="Arial" w:cs="Arial"/>
        </w:rPr>
        <w:t xml:space="preserve">Shaking or holding a fist towards a member of staff or pupil; </w:t>
      </w:r>
    </w:p>
    <w:p w14:paraId="418F72E2" w14:textId="77777777" w:rsidR="00CF79B0" w:rsidRPr="00C27A7D" w:rsidRDefault="00CF79B0" w:rsidP="00CB0743">
      <w:pPr>
        <w:pStyle w:val="4Bulletedcopyblue"/>
        <w:numPr>
          <w:ilvl w:val="0"/>
          <w:numId w:val="20"/>
        </w:numPr>
        <w:rPr>
          <w:sz w:val="24"/>
          <w:szCs w:val="24"/>
          <w:lang w:val="en-GB"/>
        </w:rPr>
      </w:pPr>
      <w:r w:rsidRPr="00AF59E5">
        <w:rPr>
          <w:sz w:val="24"/>
          <w:szCs w:val="24"/>
          <w:lang w:val="en-GB"/>
        </w:rPr>
        <w:t xml:space="preserve">Shouting at members of staff or </w:t>
      </w:r>
      <w:r w:rsidRPr="00C27A7D">
        <w:rPr>
          <w:sz w:val="24"/>
          <w:szCs w:val="24"/>
          <w:lang w:val="en-GB"/>
        </w:rPr>
        <w:t>pupils (either in person on school grounds, over the telephone or over video conferencing);</w:t>
      </w:r>
    </w:p>
    <w:p w14:paraId="37372D1B" w14:textId="77777777" w:rsidR="00CF79B0" w:rsidRPr="00CB0743" w:rsidRDefault="00CF79B0" w:rsidP="00CB0743">
      <w:pPr>
        <w:pStyle w:val="ListParagraph"/>
        <w:widowControl/>
        <w:numPr>
          <w:ilvl w:val="0"/>
          <w:numId w:val="20"/>
        </w:numPr>
        <w:kinsoku/>
        <w:rPr>
          <w:rFonts w:ascii="Arial" w:hAnsi="Arial" w:cs="Arial"/>
        </w:rPr>
      </w:pPr>
      <w:r w:rsidRPr="00CB0743">
        <w:rPr>
          <w:rFonts w:ascii="Arial" w:hAnsi="Arial" w:cs="Arial"/>
          <w:lang w:val="en-GB"/>
        </w:rPr>
        <w:t>Swearing, or using offensive language including derogatory language about a protected group or characteristic as defined by the Equality Act 2010;</w:t>
      </w:r>
    </w:p>
    <w:p w14:paraId="5ACA38F4" w14:textId="77777777" w:rsidR="00CF79B0" w:rsidRPr="00CB0743" w:rsidRDefault="00CF79B0" w:rsidP="00CB0743">
      <w:pPr>
        <w:pStyle w:val="ListParagraph"/>
        <w:widowControl/>
        <w:numPr>
          <w:ilvl w:val="0"/>
          <w:numId w:val="21"/>
        </w:numPr>
        <w:kinsoku/>
        <w:spacing w:after="160"/>
        <w:jc w:val="both"/>
        <w:rPr>
          <w:rFonts w:ascii="Arial" w:hAnsi="Arial" w:cs="Arial"/>
        </w:rPr>
      </w:pPr>
      <w:r w:rsidRPr="00CB0743">
        <w:rPr>
          <w:rFonts w:ascii="Arial" w:hAnsi="Arial" w:cs="Arial"/>
        </w:rPr>
        <w:lastRenderedPageBreak/>
        <w:t>Threatening or offensive comments about a member of staff or pupil of the school; this can include verbally, via texts, emails, social media, etc.;</w:t>
      </w:r>
    </w:p>
    <w:p w14:paraId="1AF7C1CF" w14:textId="77777777" w:rsidR="00CF79B0" w:rsidRPr="00C27A7D" w:rsidRDefault="00CF79B0" w:rsidP="00CB0743">
      <w:pPr>
        <w:pStyle w:val="4Bulletedcopyblue"/>
        <w:numPr>
          <w:ilvl w:val="0"/>
          <w:numId w:val="20"/>
        </w:numPr>
        <w:rPr>
          <w:sz w:val="24"/>
          <w:szCs w:val="24"/>
          <w:lang w:val="en-GB"/>
        </w:rPr>
      </w:pPr>
      <w:r w:rsidRPr="00AF59E5">
        <w:rPr>
          <w:sz w:val="24"/>
          <w:szCs w:val="24"/>
          <w:lang w:val="en-GB"/>
        </w:rPr>
        <w:t>Sending abusive messages to a member of staff, including via text, email or social media</w:t>
      </w:r>
    </w:p>
    <w:p w14:paraId="2DD2DB85" w14:textId="77777777" w:rsidR="00CF79B0" w:rsidRPr="00C27A7D" w:rsidRDefault="00CF79B0" w:rsidP="00CB0743">
      <w:pPr>
        <w:pStyle w:val="4Bulletedcopyblue"/>
        <w:numPr>
          <w:ilvl w:val="0"/>
          <w:numId w:val="20"/>
        </w:numPr>
        <w:rPr>
          <w:sz w:val="24"/>
          <w:szCs w:val="24"/>
          <w:lang w:val="en-GB"/>
        </w:rPr>
      </w:pPr>
      <w:r w:rsidRPr="00C27A7D">
        <w:rPr>
          <w:sz w:val="24"/>
          <w:szCs w:val="24"/>
          <w:lang w:val="en-GB"/>
        </w:rPr>
        <w:t>A large volume of emails in respect of the same matter over a short period of time.</w:t>
      </w:r>
    </w:p>
    <w:p w14:paraId="0D3C556F" w14:textId="77777777" w:rsidR="00CF79B0" w:rsidRPr="00C27A7D" w:rsidRDefault="00CF79B0" w:rsidP="00CB0743">
      <w:pPr>
        <w:pStyle w:val="4Bulletedcopyblue"/>
        <w:numPr>
          <w:ilvl w:val="0"/>
          <w:numId w:val="20"/>
        </w:numPr>
        <w:rPr>
          <w:sz w:val="24"/>
          <w:szCs w:val="24"/>
          <w:lang w:val="en-GB"/>
        </w:rPr>
      </w:pPr>
      <w:r w:rsidRPr="00C27A7D">
        <w:rPr>
          <w:sz w:val="24"/>
          <w:szCs w:val="24"/>
          <w:lang w:val="en-GB"/>
        </w:rPr>
        <w:t>Continuing to raise the same issue despite it having been already addressed by the school.</w:t>
      </w:r>
    </w:p>
    <w:p w14:paraId="5EA64E2D" w14:textId="77777777" w:rsidR="00CF79B0" w:rsidRPr="00C27A7D" w:rsidRDefault="00CF79B0" w:rsidP="00CB0743">
      <w:pPr>
        <w:pStyle w:val="4Bulletedcopyblue"/>
        <w:numPr>
          <w:ilvl w:val="0"/>
          <w:numId w:val="20"/>
        </w:numPr>
        <w:rPr>
          <w:sz w:val="24"/>
          <w:szCs w:val="24"/>
          <w:lang w:val="en-GB"/>
        </w:rPr>
      </w:pPr>
      <w:r w:rsidRPr="00C27A7D">
        <w:rPr>
          <w:sz w:val="24"/>
          <w:szCs w:val="24"/>
          <w:lang w:val="en-GB"/>
        </w:rPr>
        <w:t>Posting defamatory, offensive or derogatory comments about the school, its staff, on social media platforms</w:t>
      </w:r>
    </w:p>
    <w:p w14:paraId="2D11FFCC" w14:textId="77777777" w:rsidR="00CF79B0" w:rsidRPr="00C27A7D" w:rsidRDefault="00CF79B0" w:rsidP="00CB0743">
      <w:pPr>
        <w:pStyle w:val="4Bulletedcopyblue"/>
        <w:numPr>
          <w:ilvl w:val="0"/>
          <w:numId w:val="20"/>
        </w:numPr>
        <w:rPr>
          <w:sz w:val="24"/>
          <w:szCs w:val="24"/>
          <w:lang w:val="en-GB"/>
        </w:rPr>
      </w:pPr>
      <w:r w:rsidRPr="00C27A7D">
        <w:rPr>
          <w:sz w:val="24"/>
          <w:szCs w:val="24"/>
          <w:lang w:val="en-GB"/>
        </w:rPr>
        <w:t>Disrupting, or threatening to disrupt, school operations (including events on the school grounds and sports team matches)</w:t>
      </w:r>
    </w:p>
    <w:p w14:paraId="268EFAB8" w14:textId="77777777" w:rsidR="00CF79B0" w:rsidRPr="00C27A7D" w:rsidRDefault="00CF79B0" w:rsidP="00CB0743">
      <w:pPr>
        <w:pStyle w:val="4Bulletedcopyblue"/>
        <w:numPr>
          <w:ilvl w:val="0"/>
          <w:numId w:val="20"/>
        </w:numPr>
        <w:rPr>
          <w:sz w:val="24"/>
          <w:szCs w:val="24"/>
          <w:lang w:val="en-GB"/>
        </w:rPr>
      </w:pPr>
      <w:r w:rsidRPr="00C27A7D">
        <w:rPr>
          <w:sz w:val="24"/>
          <w:szCs w:val="24"/>
          <w:lang w:val="en-GB"/>
        </w:rPr>
        <w:t>Breaching or not conforming to the school’s security procedures</w:t>
      </w:r>
    </w:p>
    <w:p w14:paraId="563534DE" w14:textId="3635F3A2" w:rsidR="00CF79B0" w:rsidRPr="00C27A7D" w:rsidRDefault="00CF79B0" w:rsidP="00CB0743">
      <w:pPr>
        <w:pStyle w:val="4Bulletedcopyblue"/>
        <w:numPr>
          <w:ilvl w:val="0"/>
          <w:numId w:val="20"/>
        </w:numPr>
        <w:rPr>
          <w:sz w:val="24"/>
          <w:szCs w:val="24"/>
          <w:lang w:val="en-GB"/>
        </w:rPr>
      </w:pPr>
      <w:r w:rsidRPr="00C27A7D">
        <w:rPr>
          <w:sz w:val="24"/>
          <w:szCs w:val="24"/>
          <w:lang w:val="en-GB"/>
        </w:rPr>
        <w:t xml:space="preserve">Covertly recording phone calls or meetings with </w:t>
      </w:r>
      <w:r w:rsidR="007D1D52">
        <w:rPr>
          <w:sz w:val="24"/>
          <w:szCs w:val="24"/>
          <w:lang w:val="en-GB"/>
        </w:rPr>
        <w:t xml:space="preserve">a </w:t>
      </w:r>
      <w:r w:rsidRPr="00C27A7D">
        <w:rPr>
          <w:sz w:val="24"/>
          <w:szCs w:val="24"/>
          <w:lang w:val="en-GB"/>
        </w:rPr>
        <w:t>member of staff</w:t>
      </w:r>
    </w:p>
    <w:p w14:paraId="523A0230" w14:textId="77777777" w:rsidR="00CF79B0" w:rsidRPr="00C27A7D" w:rsidRDefault="00CF79B0" w:rsidP="00CB0743">
      <w:pPr>
        <w:pStyle w:val="4Bulletedcopyblue"/>
        <w:numPr>
          <w:ilvl w:val="0"/>
          <w:numId w:val="20"/>
        </w:numPr>
        <w:rPr>
          <w:sz w:val="24"/>
          <w:szCs w:val="24"/>
          <w:lang w:val="en-GB"/>
        </w:rPr>
      </w:pPr>
      <w:r w:rsidRPr="00C27A7D">
        <w:rPr>
          <w:sz w:val="24"/>
          <w:szCs w:val="24"/>
          <w:lang w:val="en-GB"/>
        </w:rPr>
        <w:t>Any other behaviour that is disrespectful, threatening or offensive</w:t>
      </w:r>
    </w:p>
    <w:p w14:paraId="1672C79A" w14:textId="77777777" w:rsidR="00CF79B0" w:rsidRPr="00CB0743" w:rsidRDefault="00CF79B0" w:rsidP="00CF79B0">
      <w:pPr>
        <w:spacing w:line="276" w:lineRule="auto"/>
        <w:rPr>
          <w:rFonts w:ascii="Arial" w:hAnsi="Arial" w:cs="Arial"/>
        </w:rPr>
      </w:pPr>
    </w:p>
    <w:p w14:paraId="4C602275" w14:textId="77777777" w:rsidR="00CF79B0" w:rsidRPr="00CB0743" w:rsidRDefault="00CF79B0" w:rsidP="00CF79B0">
      <w:pPr>
        <w:spacing w:line="276" w:lineRule="auto"/>
        <w:rPr>
          <w:rFonts w:ascii="Arial" w:hAnsi="Arial" w:cs="Arial"/>
          <w:lang w:val="en-GB"/>
        </w:rPr>
      </w:pPr>
      <w:r w:rsidRPr="00CB0743">
        <w:rPr>
          <w:rFonts w:ascii="Arial" w:hAnsi="Arial" w:cs="Arial"/>
          <w:lang w:val="en-GB"/>
        </w:rPr>
        <w:t>This list is not an exhaustive list but seeks to provide illustrations of such behaviour which has no place in our school community.</w:t>
      </w:r>
    </w:p>
    <w:p w14:paraId="4A0C9F43" w14:textId="77777777" w:rsidR="001D7092" w:rsidRPr="00CB0743" w:rsidRDefault="001D7092" w:rsidP="00CB0743">
      <w:pPr>
        <w:widowControl/>
        <w:kinsoku/>
        <w:autoSpaceDE w:val="0"/>
        <w:autoSpaceDN w:val="0"/>
        <w:adjustRightInd w:val="0"/>
        <w:rPr>
          <w:rFonts w:ascii="Arial" w:eastAsiaTheme="minorHAnsi" w:hAnsi="Arial" w:cs="Arial"/>
          <w:lang w:val="en-GB" w:eastAsia="en-US"/>
        </w:rPr>
      </w:pPr>
    </w:p>
    <w:p w14:paraId="61469844" w14:textId="77777777" w:rsidR="00810779" w:rsidRPr="00AF59E5" w:rsidRDefault="00810779" w:rsidP="00810779">
      <w:pPr>
        <w:widowControl/>
        <w:kinsoku/>
        <w:autoSpaceDE w:val="0"/>
        <w:autoSpaceDN w:val="0"/>
        <w:adjustRightInd w:val="0"/>
        <w:rPr>
          <w:rFonts w:ascii="Arial" w:eastAsiaTheme="minorHAnsi" w:hAnsi="Arial" w:cs="Arial"/>
          <w:lang w:val="en-GB" w:eastAsia="en-US"/>
        </w:rPr>
      </w:pPr>
    </w:p>
    <w:p w14:paraId="6C4C5B1E" w14:textId="77777777" w:rsidR="00810779" w:rsidRPr="00C27A7D" w:rsidRDefault="00810779" w:rsidP="00810779">
      <w:pPr>
        <w:widowControl/>
        <w:kinsoku/>
        <w:autoSpaceDE w:val="0"/>
        <w:autoSpaceDN w:val="0"/>
        <w:adjustRightInd w:val="0"/>
        <w:rPr>
          <w:rFonts w:ascii="Arial" w:eastAsiaTheme="minorHAnsi" w:hAnsi="Arial" w:cs="Arial"/>
          <w:b/>
          <w:bCs/>
          <w:u w:val="single"/>
          <w:lang w:val="en-GB" w:eastAsia="en-US"/>
        </w:rPr>
      </w:pPr>
      <w:r w:rsidRPr="00C27A7D">
        <w:rPr>
          <w:rFonts w:ascii="Arial" w:eastAsiaTheme="minorHAnsi" w:hAnsi="Arial" w:cs="Arial"/>
          <w:b/>
          <w:bCs/>
          <w:u w:val="single"/>
          <w:lang w:val="en-GB" w:eastAsia="en-US"/>
        </w:rPr>
        <w:t xml:space="preserve">Inappropriate use of </w:t>
      </w:r>
      <w:r w:rsidR="00186287" w:rsidRPr="00C27A7D">
        <w:rPr>
          <w:rFonts w:ascii="Arial" w:eastAsiaTheme="minorHAnsi" w:hAnsi="Arial" w:cs="Arial"/>
          <w:b/>
          <w:bCs/>
          <w:u w:val="single"/>
          <w:lang w:val="en-GB" w:eastAsia="en-US"/>
        </w:rPr>
        <w:t>communications</w:t>
      </w:r>
      <w:r w:rsidRPr="00C27A7D">
        <w:rPr>
          <w:rFonts w:ascii="Arial" w:eastAsiaTheme="minorHAnsi" w:hAnsi="Arial" w:cs="Arial"/>
          <w:b/>
          <w:bCs/>
          <w:u w:val="single"/>
          <w:lang w:val="en-GB" w:eastAsia="en-US"/>
        </w:rPr>
        <w:t>:</w:t>
      </w:r>
    </w:p>
    <w:p w14:paraId="485075C0" w14:textId="77777777" w:rsidR="00A50F3B" w:rsidRPr="00C27A7D" w:rsidRDefault="00A50F3B" w:rsidP="00810779">
      <w:pPr>
        <w:widowControl/>
        <w:kinsoku/>
        <w:autoSpaceDE w:val="0"/>
        <w:autoSpaceDN w:val="0"/>
        <w:adjustRightInd w:val="0"/>
        <w:rPr>
          <w:rFonts w:ascii="Arial" w:eastAsiaTheme="minorHAnsi" w:hAnsi="Arial" w:cs="Arial"/>
          <w:b/>
          <w:bCs/>
          <w:lang w:val="en-GB" w:eastAsia="en-US"/>
        </w:rPr>
      </w:pPr>
    </w:p>
    <w:p w14:paraId="51C2174C" w14:textId="1F92691C" w:rsidR="007B5066" w:rsidRPr="00C27A7D" w:rsidRDefault="003D5AFE" w:rsidP="007B5066">
      <w:pPr>
        <w:widowControl/>
        <w:kinsoku/>
        <w:autoSpaceDE w:val="0"/>
        <w:autoSpaceDN w:val="0"/>
        <w:adjustRightInd w:val="0"/>
        <w:jc w:val="both"/>
        <w:rPr>
          <w:rFonts w:ascii="Arial" w:eastAsia="Calibri" w:hAnsi="Arial" w:cs="Arial"/>
          <w:bCs/>
          <w:lang w:val="en-GB" w:eastAsia="en-US"/>
        </w:rPr>
      </w:pPr>
      <w:r>
        <w:rPr>
          <w:rFonts w:ascii="Arial" w:eastAsia="Calibri" w:hAnsi="Arial" w:cs="Arial"/>
          <w:bCs/>
          <w:lang w:val="en-GB" w:eastAsia="en-US"/>
        </w:rPr>
        <w:t>Hunnyhill Primary</w:t>
      </w:r>
      <w:r w:rsidR="005878FD" w:rsidRPr="00C27A7D">
        <w:rPr>
          <w:rFonts w:ascii="Arial" w:eastAsia="Calibri" w:hAnsi="Arial" w:cs="Arial"/>
          <w:bCs/>
          <w:lang w:val="en-GB" w:eastAsia="en-US"/>
        </w:rPr>
        <w:t xml:space="preserve"> School</w:t>
      </w:r>
      <w:r w:rsidR="007B5066" w:rsidRPr="00C27A7D">
        <w:rPr>
          <w:rFonts w:ascii="Arial" w:eastAsia="Calibri" w:hAnsi="Arial" w:cs="Arial"/>
          <w:bCs/>
          <w:lang w:val="en-GB" w:eastAsia="en-US"/>
        </w:rPr>
        <w:t xml:space="preserve"> has a comprehensive social media use policy which all staff, governors and volunteers must adhere to. </w:t>
      </w:r>
    </w:p>
    <w:p w14:paraId="1E04A291" w14:textId="77777777" w:rsidR="007B5066" w:rsidRPr="00C27A7D" w:rsidRDefault="007B5066" w:rsidP="007B5066">
      <w:pPr>
        <w:widowControl/>
        <w:kinsoku/>
        <w:autoSpaceDE w:val="0"/>
        <w:autoSpaceDN w:val="0"/>
        <w:adjustRightInd w:val="0"/>
        <w:jc w:val="both"/>
        <w:rPr>
          <w:rFonts w:ascii="Arial" w:eastAsia="Calibri" w:hAnsi="Arial" w:cs="Arial"/>
          <w:b/>
          <w:bCs/>
          <w:lang w:val="en-GB" w:eastAsia="en-US"/>
        </w:rPr>
      </w:pPr>
    </w:p>
    <w:p w14:paraId="32DD53FE" w14:textId="77777777" w:rsidR="007B5066" w:rsidRPr="00C27A7D" w:rsidRDefault="007B5066" w:rsidP="007B5066">
      <w:pPr>
        <w:widowControl/>
        <w:kinsoku/>
        <w:autoSpaceDE w:val="0"/>
        <w:autoSpaceDN w:val="0"/>
        <w:adjustRightInd w:val="0"/>
        <w:jc w:val="both"/>
        <w:rPr>
          <w:rFonts w:ascii="Arial" w:eastAsia="Calibri" w:hAnsi="Arial" w:cs="Arial"/>
          <w:lang w:val="en-GB" w:eastAsia="en-US"/>
        </w:rPr>
      </w:pPr>
      <w:r w:rsidRPr="00C27A7D">
        <w:rPr>
          <w:rFonts w:ascii="Arial" w:eastAsia="Calibri" w:hAnsi="Arial" w:cs="Arial"/>
          <w:lang w:val="en-GB" w:eastAsia="en-US"/>
        </w:rPr>
        <w:t>Social media websites are being used increasingly to fuel campaigns and complaints</w:t>
      </w:r>
      <w:r w:rsidRPr="00AF59E5">
        <w:rPr>
          <w:rFonts w:ascii="Arial" w:eastAsia="Calibri" w:hAnsi="Arial" w:cs="Arial"/>
          <w:lang w:val="en-GB" w:eastAsia="en-US"/>
        </w:rPr>
        <w:t xml:space="preserve"> against schools, Headteachers, school staff, and in some cases, other parents/pupils.</w:t>
      </w:r>
    </w:p>
    <w:p w14:paraId="6FEBFD67" w14:textId="77777777" w:rsidR="007B5066" w:rsidRPr="00C27A7D" w:rsidRDefault="007B5066" w:rsidP="007B5066">
      <w:pPr>
        <w:widowControl/>
        <w:kinsoku/>
        <w:autoSpaceDE w:val="0"/>
        <w:autoSpaceDN w:val="0"/>
        <w:adjustRightInd w:val="0"/>
        <w:jc w:val="both"/>
        <w:rPr>
          <w:rFonts w:ascii="Arial" w:eastAsia="Calibri" w:hAnsi="Arial" w:cs="Arial"/>
          <w:lang w:val="en-GB" w:eastAsia="en-US"/>
        </w:rPr>
      </w:pPr>
    </w:p>
    <w:p w14:paraId="4B655938" w14:textId="13F12BDE" w:rsidR="007B5066" w:rsidRPr="00C27A7D" w:rsidRDefault="007B5066" w:rsidP="007B5066">
      <w:pPr>
        <w:widowControl/>
        <w:kinsoku/>
        <w:autoSpaceDE w:val="0"/>
        <w:autoSpaceDN w:val="0"/>
        <w:adjustRightInd w:val="0"/>
        <w:jc w:val="both"/>
        <w:rPr>
          <w:rFonts w:ascii="Arial" w:eastAsia="Calibri" w:hAnsi="Arial" w:cs="Arial"/>
          <w:lang w:val="en-GB" w:eastAsia="en-US"/>
        </w:rPr>
      </w:pPr>
      <w:r w:rsidRPr="00C27A7D">
        <w:rPr>
          <w:rFonts w:ascii="Arial" w:eastAsia="Calibri" w:hAnsi="Arial" w:cs="Arial"/>
          <w:lang w:val="en-GB" w:eastAsia="en-US"/>
        </w:rPr>
        <w:t xml:space="preserve">The Governors and Senior Leaders at </w:t>
      </w:r>
      <w:r w:rsidR="003D5AFE">
        <w:rPr>
          <w:rFonts w:ascii="Arial" w:eastAsia="Calibri" w:hAnsi="Arial" w:cs="Arial"/>
          <w:lang w:val="en-GB" w:eastAsia="en-US"/>
        </w:rPr>
        <w:t>Hunnyhill Primary</w:t>
      </w:r>
      <w:r w:rsidR="005878FD" w:rsidRPr="00C27A7D">
        <w:rPr>
          <w:rFonts w:ascii="Arial" w:eastAsia="Calibri" w:hAnsi="Arial" w:cs="Arial"/>
          <w:lang w:val="en-GB" w:eastAsia="en-US"/>
        </w:rPr>
        <w:t xml:space="preserve"> School</w:t>
      </w:r>
      <w:r w:rsidRPr="00C27A7D">
        <w:rPr>
          <w:rFonts w:ascii="Arial" w:eastAsia="Calibri" w:hAnsi="Arial" w:cs="Arial"/>
          <w:lang w:val="en-GB" w:eastAsia="en-US"/>
        </w:rPr>
        <w:t xml:space="preserve"> consider such use of social media in this way as unacceptable and</w:t>
      </w:r>
      <w:r w:rsidRPr="00C27A7D">
        <w:rPr>
          <w:rFonts w:ascii="Arial" w:eastAsia="Calibri" w:hAnsi="Arial" w:cs="Arial"/>
          <w:color w:val="FF0000"/>
          <w:lang w:val="en-GB" w:eastAsia="en-US"/>
        </w:rPr>
        <w:t xml:space="preserve"> </w:t>
      </w:r>
      <w:r w:rsidRPr="00C27A7D">
        <w:rPr>
          <w:rFonts w:ascii="Arial" w:eastAsia="Calibri" w:hAnsi="Arial" w:cs="Arial"/>
          <w:lang w:val="en-GB" w:eastAsia="en-US"/>
        </w:rPr>
        <w:t>we believe that this can never be in the best interest of the children or the broader school community.</w:t>
      </w:r>
    </w:p>
    <w:p w14:paraId="0A1C9C7A" w14:textId="77777777" w:rsidR="007B5066" w:rsidRPr="00C27A7D" w:rsidRDefault="007B5066" w:rsidP="007B5066">
      <w:pPr>
        <w:widowControl/>
        <w:kinsoku/>
        <w:autoSpaceDE w:val="0"/>
        <w:autoSpaceDN w:val="0"/>
        <w:adjustRightInd w:val="0"/>
        <w:jc w:val="both"/>
        <w:rPr>
          <w:rFonts w:ascii="Arial" w:eastAsia="Calibri" w:hAnsi="Arial" w:cs="Arial"/>
          <w:lang w:val="en-GB" w:eastAsia="en-US"/>
        </w:rPr>
      </w:pPr>
    </w:p>
    <w:p w14:paraId="06ABB3B7" w14:textId="6F0F3CA2" w:rsidR="007B5066" w:rsidRPr="00AF59E5" w:rsidRDefault="007B5066" w:rsidP="007B5066">
      <w:pPr>
        <w:widowControl/>
        <w:kinsoku/>
        <w:autoSpaceDE w:val="0"/>
        <w:autoSpaceDN w:val="0"/>
        <w:adjustRightInd w:val="0"/>
        <w:jc w:val="both"/>
        <w:rPr>
          <w:rFonts w:ascii="Arial" w:eastAsia="Calibri" w:hAnsi="Arial" w:cs="Arial"/>
          <w:color w:val="0563C1"/>
          <w:u w:val="single"/>
          <w:lang w:val="en-GB" w:eastAsia="en-US"/>
        </w:rPr>
      </w:pPr>
      <w:r w:rsidRPr="00C27A7D">
        <w:rPr>
          <w:rFonts w:ascii="Arial" w:eastAsia="Calibri" w:hAnsi="Arial" w:cs="Arial"/>
          <w:lang w:val="en-GB" w:eastAsia="en-US"/>
        </w:rPr>
        <w:t>Any concerns you may have must be made th</w:t>
      </w:r>
      <w:r w:rsidR="005878FD" w:rsidRPr="00C27A7D">
        <w:rPr>
          <w:rFonts w:ascii="Arial" w:eastAsia="Calibri" w:hAnsi="Arial" w:cs="Arial"/>
          <w:lang w:val="en-GB" w:eastAsia="en-US"/>
        </w:rPr>
        <w:t>rough the appropriate channels</w:t>
      </w:r>
      <w:r w:rsidRPr="00C27A7D">
        <w:rPr>
          <w:rFonts w:ascii="Arial" w:eastAsia="Calibri" w:hAnsi="Arial" w:cs="Arial"/>
          <w:color w:val="FF0000"/>
          <w:lang w:val="en-GB" w:eastAsia="en-US"/>
        </w:rPr>
        <w:t xml:space="preserve"> </w:t>
      </w:r>
      <w:r w:rsidRPr="00C27A7D">
        <w:rPr>
          <w:rFonts w:ascii="Arial" w:eastAsia="Calibri" w:hAnsi="Arial" w:cs="Arial"/>
          <w:lang w:val="en-GB" w:eastAsia="en-US"/>
        </w:rPr>
        <w:t xml:space="preserve">by speaking to the class teacher, Senior Leader, the Headteacher or the Chair of Governors, so they can be dealt with fairly, appropriately and effectively for all concerned. Please note, discussions about individual children can only be held with those who have </w:t>
      </w:r>
      <w:hyperlink r:id="rId14" w:history="1">
        <w:r w:rsidRPr="00C27A7D">
          <w:rPr>
            <w:rFonts w:ascii="Arial" w:eastAsia="Calibri" w:hAnsi="Arial" w:cs="Arial"/>
            <w:color w:val="0563C1"/>
            <w:u w:val="single"/>
            <w:lang w:val="en-GB" w:eastAsia="en-US"/>
          </w:rPr>
          <w:t>parental responsibility</w:t>
        </w:r>
      </w:hyperlink>
      <w:r w:rsidRPr="00AF59E5">
        <w:rPr>
          <w:rFonts w:ascii="Arial" w:eastAsia="Calibri" w:hAnsi="Arial" w:cs="Arial"/>
          <w:lang w:val="en-GB" w:eastAsia="en-US"/>
        </w:rPr>
        <w:t xml:space="preserve"> and/or in line with </w:t>
      </w:r>
      <w:hyperlink r:id="rId15" w:history="1">
        <w:r w:rsidRPr="00C27A7D">
          <w:rPr>
            <w:rFonts w:ascii="Arial" w:eastAsia="Calibri" w:hAnsi="Arial" w:cs="Arial"/>
            <w:color w:val="0563C1"/>
            <w:u w:val="single"/>
            <w:lang w:val="en-GB" w:eastAsia="en-US"/>
          </w:rPr>
          <w:t>General Data Protection Regulation.</w:t>
        </w:r>
      </w:hyperlink>
    </w:p>
    <w:p w14:paraId="3696014C" w14:textId="33BC908F" w:rsidR="00AF59E5" w:rsidRPr="00AF59E5" w:rsidRDefault="00AF59E5" w:rsidP="007B5066">
      <w:pPr>
        <w:widowControl/>
        <w:kinsoku/>
        <w:autoSpaceDE w:val="0"/>
        <w:autoSpaceDN w:val="0"/>
        <w:adjustRightInd w:val="0"/>
        <w:jc w:val="both"/>
        <w:rPr>
          <w:rFonts w:ascii="Arial" w:eastAsia="Calibri" w:hAnsi="Arial" w:cs="Arial"/>
          <w:lang w:val="en-GB" w:eastAsia="en-US"/>
        </w:rPr>
      </w:pPr>
    </w:p>
    <w:p w14:paraId="64029085" w14:textId="2BFF854B" w:rsidR="00AF59E5" w:rsidRPr="00CB0743" w:rsidRDefault="00AF59E5" w:rsidP="00CB0743">
      <w:pPr>
        <w:widowControl/>
        <w:kinsoku/>
        <w:spacing w:after="160" w:line="276" w:lineRule="auto"/>
        <w:rPr>
          <w:rFonts w:ascii="Arial" w:hAnsi="Arial" w:cs="Arial"/>
        </w:rPr>
      </w:pPr>
      <w:r w:rsidRPr="00CB0743">
        <w:rPr>
          <w:rFonts w:ascii="Arial" w:hAnsi="Arial" w:cs="Arial"/>
        </w:rPr>
        <w:t xml:space="preserve">If parents are considering making a formal complaint, there is a link here to the complaints policy </w:t>
      </w:r>
      <w:hyperlink r:id="rId16" w:history="1">
        <w:r w:rsidR="003D5AFE" w:rsidRPr="003D5AFE">
          <w:rPr>
            <w:color w:val="0000FF"/>
            <w:u w:val="single"/>
          </w:rPr>
          <w:t>Complaints Policy &amp; Procedure (Statutory) - Google Docs (hunnyhillschool.co.uk)</w:t>
        </w:r>
      </w:hyperlink>
      <w:r w:rsidRPr="00CB0743">
        <w:rPr>
          <w:rFonts w:ascii="Arial" w:hAnsi="Arial" w:cs="Arial"/>
          <w:b/>
          <w:bCs/>
        </w:rPr>
        <w:t>.</w:t>
      </w:r>
      <w:r w:rsidRPr="00CB0743">
        <w:rPr>
          <w:rFonts w:ascii="Arial" w:hAnsi="Arial" w:cs="Arial"/>
        </w:rPr>
        <w:t xml:space="preserve"> However, stage 1 of our policy</w:t>
      </w:r>
      <w:r w:rsidR="003D5AFE">
        <w:rPr>
          <w:rFonts w:ascii="Arial" w:hAnsi="Arial" w:cs="Arial"/>
        </w:rPr>
        <w:t xml:space="preserve"> </w:t>
      </w:r>
      <w:r w:rsidRPr="00CB0743">
        <w:rPr>
          <w:rFonts w:ascii="Arial" w:hAnsi="Arial" w:cs="Arial"/>
        </w:rPr>
        <w:t xml:space="preserve">suggests that other forms of communication can often help in resolving issues and we encourage parents to use this route. However, this is not compulsory and does not prevent the use of the </w:t>
      </w:r>
      <w:r w:rsidRPr="00CB0743">
        <w:rPr>
          <w:rFonts w:ascii="Arial" w:hAnsi="Arial" w:cs="Arial"/>
        </w:rPr>
        <w:lastRenderedPageBreak/>
        <w:t>complaints policy either straight away or after other forms of communication have been tried.</w:t>
      </w:r>
    </w:p>
    <w:p w14:paraId="041A1A39" w14:textId="77777777" w:rsidR="007B5066" w:rsidRPr="00AF59E5" w:rsidRDefault="007B5066" w:rsidP="007B5066">
      <w:pPr>
        <w:widowControl/>
        <w:kinsoku/>
        <w:autoSpaceDE w:val="0"/>
        <w:autoSpaceDN w:val="0"/>
        <w:adjustRightInd w:val="0"/>
        <w:jc w:val="both"/>
        <w:rPr>
          <w:rFonts w:ascii="Arial" w:eastAsia="Calibri" w:hAnsi="Arial" w:cs="Arial"/>
          <w:lang w:val="en-GB" w:eastAsia="en-US"/>
        </w:rPr>
      </w:pPr>
    </w:p>
    <w:p w14:paraId="786CACA8" w14:textId="77777777" w:rsidR="007B5066" w:rsidRPr="00C27A7D" w:rsidRDefault="007B5066" w:rsidP="007B5066">
      <w:pPr>
        <w:widowControl/>
        <w:kinsoku/>
        <w:autoSpaceDE w:val="0"/>
        <w:autoSpaceDN w:val="0"/>
        <w:adjustRightInd w:val="0"/>
        <w:jc w:val="both"/>
        <w:rPr>
          <w:rFonts w:ascii="Arial" w:eastAsia="Calibri" w:hAnsi="Arial" w:cs="Arial"/>
          <w:lang w:val="en-GB" w:eastAsia="en-US"/>
        </w:rPr>
      </w:pPr>
      <w:r w:rsidRPr="00C27A7D">
        <w:rPr>
          <w:rFonts w:ascii="Arial" w:eastAsia="Calibri" w:hAnsi="Arial" w:cs="Arial"/>
          <w:lang w:val="en-GB" w:eastAsia="en-US"/>
        </w:rPr>
        <w:t>In the event that any pupil or parent/carer of a child/ren being educated in our school is found to be posting libellous or defamatory comments on</w:t>
      </w:r>
      <w:r w:rsidR="00186287" w:rsidRPr="00C27A7D">
        <w:rPr>
          <w:rFonts w:ascii="Arial" w:eastAsia="Calibri" w:hAnsi="Arial" w:cs="Arial"/>
          <w:lang w:val="en-GB" w:eastAsia="en-US"/>
        </w:rPr>
        <w:t xml:space="preserve"> any</w:t>
      </w:r>
      <w:r w:rsidRPr="00C27A7D">
        <w:rPr>
          <w:rFonts w:ascii="Arial" w:eastAsia="Calibri" w:hAnsi="Arial" w:cs="Arial"/>
          <w:lang w:val="en-GB" w:eastAsia="en-US"/>
        </w:rPr>
        <w:t xml:space="preserve"> social network site</w:t>
      </w:r>
      <w:r w:rsidR="00186287" w:rsidRPr="00C27A7D">
        <w:rPr>
          <w:rFonts w:ascii="Arial" w:eastAsia="Calibri" w:hAnsi="Arial" w:cs="Arial"/>
          <w:lang w:val="en-GB" w:eastAsia="en-US"/>
        </w:rPr>
        <w:t>(</w:t>
      </w:r>
      <w:r w:rsidRPr="00C27A7D">
        <w:rPr>
          <w:rFonts w:ascii="Arial" w:eastAsia="Calibri" w:hAnsi="Arial" w:cs="Arial"/>
          <w:lang w:val="en-GB" w:eastAsia="en-US"/>
        </w:rPr>
        <w:t>s</w:t>
      </w:r>
      <w:r w:rsidR="00186287" w:rsidRPr="00C27A7D">
        <w:rPr>
          <w:rFonts w:ascii="Arial" w:eastAsia="Calibri" w:hAnsi="Arial" w:cs="Arial"/>
          <w:lang w:val="en-GB" w:eastAsia="en-US"/>
        </w:rPr>
        <w:t>)</w:t>
      </w:r>
      <w:r w:rsidRPr="00C27A7D">
        <w:rPr>
          <w:rFonts w:ascii="Arial" w:eastAsia="Calibri" w:hAnsi="Arial" w:cs="Arial"/>
          <w:lang w:val="en-GB" w:eastAsia="en-US"/>
        </w:rPr>
        <w:t>, they will be reported to the appropriate 'report abuse' section of the network site. School</w:t>
      </w:r>
      <w:r w:rsidR="00186287" w:rsidRPr="00C27A7D">
        <w:rPr>
          <w:rFonts w:ascii="Arial" w:eastAsia="Calibri" w:hAnsi="Arial" w:cs="Arial"/>
          <w:lang w:val="en-GB" w:eastAsia="en-US"/>
        </w:rPr>
        <w:t>/College</w:t>
      </w:r>
      <w:r w:rsidRPr="00C27A7D">
        <w:rPr>
          <w:rFonts w:ascii="Arial" w:eastAsia="Calibri" w:hAnsi="Arial" w:cs="Arial"/>
          <w:lang w:val="en-GB" w:eastAsia="en-US"/>
        </w:rPr>
        <w:t xml:space="preserve"> will also request that the individual responsible removes the offensive content immediately. </w:t>
      </w:r>
    </w:p>
    <w:p w14:paraId="7C28B2D2" w14:textId="77777777" w:rsidR="007B5066" w:rsidRPr="00C27A7D" w:rsidRDefault="007B5066" w:rsidP="007B5066">
      <w:pPr>
        <w:widowControl/>
        <w:kinsoku/>
        <w:autoSpaceDE w:val="0"/>
        <w:autoSpaceDN w:val="0"/>
        <w:adjustRightInd w:val="0"/>
        <w:jc w:val="both"/>
        <w:rPr>
          <w:rFonts w:ascii="Arial" w:eastAsia="Calibri" w:hAnsi="Arial" w:cs="Arial"/>
          <w:lang w:val="en-GB" w:eastAsia="en-US"/>
        </w:rPr>
      </w:pPr>
    </w:p>
    <w:p w14:paraId="406123FE" w14:textId="77777777" w:rsidR="007B5066" w:rsidRPr="00C27A7D" w:rsidRDefault="005878FD" w:rsidP="007B5066">
      <w:pPr>
        <w:widowControl/>
        <w:kinsoku/>
        <w:autoSpaceDE w:val="0"/>
        <w:autoSpaceDN w:val="0"/>
        <w:adjustRightInd w:val="0"/>
        <w:jc w:val="both"/>
        <w:rPr>
          <w:rFonts w:ascii="Arial" w:eastAsia="Calibri" w:hAnsi="Arial" w:cs="Arial"/>
          <w:lang w:val="en-GB" w:eastAsia="en-US"/>
        </w:rPr>
      </w:pPr>
      <w:r w:rsidRPr="00C27A7D">
        <w:rPr>
          <w:rFonts w:ascii="Arial" w:eastAsia="Calibri" w:hAnsi="Arial" w:cs="Arial"/>
          <w:lang w:val="en-GB" w:eastAsia="en-US"/>
        </w:rPr>
        <w:t xml:space="preserve">In serious cases the </w:t>
      </w:r>
      <w:r w:rsidR="00186287" w:rsidRPr="00C27A7D">
        <w:rPr>
          <w:rFonts w:ascii="Arial" w:eastAsia="Calibri" w:hAnsi="Arial" w:cs="Arial"/>
          <w:lang w:val="en-GB" w:eastAsia="en-US"/>
        </w:rPr>
        <w:t>S</w:t>
      </w:r>
      <w:r w:rsidRPr="00C27A7D">
        <w:rPr>
          <w:rFonts w:ascii="Arial" w:eastAsia="Calibri" w:hAnsi="Arial" w:cs="Arial"/>
          <w:lang w:val="en-GB" w:eastAsia="en-US"/>
        </w:rPr>
        <w:t>chool</w:t>
      </w:r>
      <w:r w:rsidR="00186287" w:rsidRPr="00C27A7D">
        <w:rPr>
          <w:rFonts w:ascii="Arial" w:eastAsia="Calibri" w:hAnsi="Arial" w:cs="Arial"/>
          <w:lang w:val="en-GB" w:eastAsia="en-US"/>
        </w:rPr>
        <w:t>/College</w:t>
      </w:r>
      <w:r w:rsidR="007B5066" w:rsidRPr="00C27A7D">
        <w:rPr>
          <w:rFonts w:ascii="Arial" w:eastAsia="Calibri" w:hAnsi="Arial" w:cs="Arial"/>
          <w:color w:val="FF0000"/>
          <w:lang w:val="en-GB" w:eastAsia="en-US"/>
        </w:rPr>
        <w:t xml:space="preserve"> </w:t>
      </w:r>
      <w:r w:rsidR="007B5066" w:rsidRPr="00C27A7D">
        <w:rPr>
          <w:rFonts w:ascii="Arial" w:eastAsia="Calibri" w:hAnsi="Arial" w:cs="Arial"/>
          <w:lang w:val="en-GB" w:eastAsia="en-US"/>
        </w:rPr>
        <w:t>will also consider its legal options to deal with any such misuse of social networking and other sites. This extends to any other defamatory or libellous behaviours.</w:t>
      </w:r>
    </w:p>
    <w:p w14:paraId="69AE8AEE" w14:textId="77777777" w:rsidR="007B5066" w:rsidRPr="00C27A7D" w:rsidRDefault="007B5066" w:rsidP="007B5066">
      <w:pPr>
        <w:widowControl/>
        <w:kinsoku/>
        <w:autoSpaceDE w:val="0"/>
        <w:autoSpaceDN w:val="0"/>
        <w:adjustRightInd w:val="0"/>
        <w:jc w:val="both"/>
        <w:rPr>
          <w:rFonts w:ascii="Arial" w:eastAsia="Calibri" w:hAnsi="Arial" w:cs="Arial"/>
          <w:lang w:val="en-GB" w:eastAsia="en-US"/>
        </w:rPr>
      </w:pPr>
    </w:p>
    <w:p w14:paraId="6814CD7C" w14:textId="77777777" w:rsidR="007B5066" w:rsidRPr="00C27A7D" w:rsidRDefault="007B5066" w:rsidP="007B5066">
      <w:pPr>
        <w:widowControl/>
        <w:kinsoku/>
        <w:autoSpaceDE w:val="0"/>
        <w:autoSpaceDN w:val="0"/>
        <w:adjustRightInd w:val="0"/>
        <w:jc w:val="both"/>
        <w:rPr>
          <w:rFonts w:ascii="Arial" w:eastAsia="Calibri" w:hAnsi="Arial" w:cs="Arial"/>
          <w:lang w:val="en-GB" w:eastAsia="en-US"/>
        </w:rPr>
      </w:pPr>
      <w:r w:rsidRPr="00C27A7D">
        <w:rPr>
          <w:rFonts w:ascii="Arial" w:eastAsia="Times New Roman" w:hAnsi="Arial" w:cs="Arial"/>
          <w:lang w:val="en"/>
        </w:rPr>
        <w:t xml:space="preserve">Cyberbullying is the use of technology to harass, threaten, embarrass, or target another person. By definition, it occurs among young people. When an adult is involved, it may meet the definition of </w:t>
      </w:r>
      <w:r w:rsidRPr="00C27A7D">
        <w:rPr>
          <w:rFonts w:ascii="Arial" w:eastAsia="Times New Roman" w:hAnsi="Arial" w:cs="Arial"/>
          <w:bCs/>
          <w:lang w:val="en"/>
        </w:rPr>
        <w:t>cyber</w:t>
      </w:r>
      <w:r w:rsidRPr="00C27A7D">
        <w:rPr>
          <w:rFonts w:ascii="Arial" w:eastAsia="Times New Roman" w:hAnsi="Arial" w:cs="Arial"/>
          <w:lang w:val="en"/>
        </w:rPr>
        <w:t xml:space="preserve">-harassment or cyberstalking, a crime that can have legal consequences. </w:t>
      </w:r>
      <w:r w:rsidRPr="00C27A7D">
        <w:rPr>
          <w:rFonts w:ascii="Arial" w:eastAsia="Calibri" w:hAnsi="Arial" w:cs="Arial"/>
          <w:lang w:val="en-GB" w:eastAsia="en-US"/>
        </w:rPr>
        <w:t>This will be dealt with as a serious incident of school bullying and/or a matter for the Police.</w:t>
      </w:r>
    </w:p>
    <w:p w14:paraId="011C0603" w14:textId="77777777" w:rsidR="00186287" w:rsidRPr="00C27A7D" w:rsidRDefault="00186287" w:rsidP="007B5066">
      <w:pPr>
        <w:widowControl/>
        <w:kinsoku/>
        <w:autoSpaceDE w:val="0"/>
        <w:autoSpaceDN w:val="0"/>
        <w:adjustRightInd w:val="0"/>
        <w:jc w:val="both"/>
        <w:rPr>
          <w:rFonts w:ascii="Arial" w:eastAsia="Calibri" w:hAnsi="Arial" w:cs="Arial"/>
          <w:lang w:val="en-GB" w:eastAsia="en-US"/>
        </w:rPr>
      </w:pPr>
    </w:p>
    <w:p w14:paraId="2B1F4D26" w14:textId="77777777" w:rsidR="00186287" w:rsidRPr="00C27A7D" w:rsidRDefault="00186287" w:rsidP="007B5066">
      <w:pPr>
        <w:widowControl/>
        <w:kinsoku/>
        <w:autoSpaceDE w:val="0"/>
        <w:autoSpaceDN w:val="0"/>
        <w:adjustRightInd w:val="0"/>
        <w:jc w:val="both"/>
        <w:rPr>
          <w:rFonts w:ascii="Arial" w:eastAsia="Calibri" w:hAnsi="Arial" w:cs="Arial"/>
          <w:lang w:val="en-GB" w:eastAsia="en-US"/>
        </w:rPr>
      </w:pPr>
      <w:r w:rsidRPr="00C27A7D">
        <w:rPr>
          <w:rFonts w:ascii="Arial" w:eastAsia="Calibri" w:hAnsi="Arial" w:cs="Arial"/>
          <w:lang w:val="en-GB" w:eastAsia="en-US"/>
        </w:rPr>
        <w:t xml:space="preserve">Any communication to the school (email or written) which is considered inappropriate in line with this policy will be taken seriously and will be addressed separately. </w:t>
      </w:r>
    </w:p>
    <w:p w14:paraId="6ADF7D26"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7EE3B744" w14:textId="4BB3CC8B" w:rsidR="00AF59E5" w:rsidRPr="00C27A7D" w:rsidRDefault="00AF59E5" w:rsidP="00810779">
      <w:pPr>
        <w:widowControl/>
        <w:kinsoku/>
        <w:autoSpaceDE w:val="0"/>
        <w:autoSpaceDN w:val="0"/>
        <w:adjustRightInd w:val="0"/>
        <w:rPr>
          <w:rFonts w:ascii="Arial" w:eastAsiaTheme="minorHAnsi" w:hAnsi="Arial" w:cs="Arial"/>
          <w:b/>
          <w:lang w:val="en-GB" w:eastAsia="en-US"/>
        </w:rPr>
      </w:pPr>
      <w:r w:rsidRPr="00C27A7D">
        <w:rPr>
          <w:rFonts w:ascii="Arial" w:eastAsiaTheme="minorHAnsi" w:hAnsi="Arial" w:cs="Arial"/>
          <w:b/>
          <w:lang w:val="en-GB" w:eastAsia="en-US"/>
        </w:rPr>
        <w:t>Actions the school may take:</w:t>
      </w:r>
    </w:p>
    <w:p w14:paraId="2C316E90" w14:textId="7F6B5C6E" w:rsidR="00AF59E5" w:rsidRPr="00C27A7D" w:rsidRDefault="00AF59E5" w:rsidP="00810779">
      <w:pPr>
        <w:widowControl/>
        <w:kinsoku/>
        <w:autoSpaceDE w:val="0"/>
        <w:autoSpaceDN w:val="0"/>
        <w:adjustRightInd w:val="0"/>
        <w:rPr>
          <w:rFonts w:ascii="Arial" w:eastAsiaTheme="minorHAnsi" w:hAnsi="Arial" w:cs="Arial"/>
          <w:b/>
          <w:lang w:val="en-GB" w:eastAsia="en-US"/>
        </w:rPr>
      </w:pPr>
    </w:p>
    <w:p w14:paraId="49949C04" w14:textId="13F1A3B2" w:rsidR="00AF59E5" w:rsidRPr="00CB0743" w:rsidRDefault="00AF59E5" w:rsidP="00AF59E5">
      <w:pPr>
        <w:pStyle w:val="ListParagraph"/>
        <w:widowControl/>
        <w:numPr>
          <w:ilvl w:val="0"/>
          <w:numId w:val="22"/>
        </w:numPr>
        <w:kinsoku/>
        <w:spacing w:after="160" w:line="276" w:lineRule="auto"/>
        <w:rPr>
          <w:rFonts w:ascii="Arial" w:hAnsi="Arial" w:cs="Arial"/>
          <w:lang w:val="en-GB"/>
        </w:rPr>
      </w:pPr>
      <w:r w:rsidRPr="00CB0743">
        <w:rPr>
          <w:rFonts w:ascii="Arial" w:hAnsi="Arial" w:cs="Arial"/>
          <w:lang w:val="en-GB"/>
        </w:rPr>
        <w:t>In</w:t>
      </w:r>
      <w:r w:rsidR="00CB0743">
        <w:rPr>
          <w:rFonts w:ascii="Arial" w:hAnsi="Arial" w:cs="Arial"/>
          <w:lang w:val="en-GB"/>
        </w:rPr>
        <w:t xml:space="preserve"> t</w:t>
      </w:r>
      <w:r w:rsidRPr="00CB0743">
        <w:rPr>
          <w:rFonts w:ascii="Arial" w:hAnsi="Arial" w:cs="Arial"/>
          <w:lang w:val="en-GB"/>
        </w:rPr>
        <w:t>he first instance, (if the unacceptable behaviour has occurred on site) the school will ask the parent to desist and/or leave the site. If the behaviour is of a serious nature, then the police will be contacted.</w:t>
      </w:r>
    </w:p>
    <w:p w14:paraId="6532317F" w14:textId="77777777" w:rsidR="00AF59E5" w:rsidRPr="00CB0743" w:rsidRDefault="00AF59E5" w:rsidP="00AF59E5">
      <w:pPr>
        <w:pStyle w:val="ListParagraph"/>
        <w:spacing w:line="276" w:lineRule="auto"/>
        <w:ind w:left="360"/>
        <w:rPr>
          <w:rFonts w:ascii="Arial" w:hAnsi="Arial" w:cs="Arial"/>
          <w:lang w:val="en-GB"/>
        </w:rPr>
      </w:pPr>
    </w:p>
    <w:p w14:paraId="51A1D27E" w14:textId="7D09023A" w:rsidR="00AF59E5" w:rsidRPr="00CB0743" w:rsidRDefault="00AF59E5" w:rsidP="00AF59E5">
      <w:pPr>
        <w:pStyle w:val="ListParagraph"/>
        <w:widowControl/>
        <w:numPr>
          <w:ilvl w:val="0"/>
          <w:numId w:val="22"/>
        </w:numPr>
        <w:kinsoku/>
        <w:spacing w:after="160" w:line="276" w:lineRule="auto"/>
        <w:rPr>
          <w:rFonts w:ascii="Arial" w:hAnsi="Arial" w:cs="Arial"/>
          <w:lang w:val="en-GB"/>
        </w:rPr>
      </w:pPr>
      <w:r w:rsidRPr="00CB0743">
        <w:rPr>
          <w:rFonts w:ascii="Arial" w:hAnsi="Arial" w:cs="Arial"/>
          <w:lang w:val="en-GB"/>
        </w:rPr>
        <w:t>Th</w:t>
      </w:r>
      <w:r w:rsidR="00CB0743">
        <w:rPr>
          <w:rFonts w:ascii="Arial" w:hAnsi="Arial" w:cs="Arial"/>
          <w:lang w:val="en-GB"/>
        </w:rPr>
        <w:t>e</w:t>
      </w:r>
      <w:r w:rsidRPr="00CB0743">
        <w:rPr>
          <w:rFonts w:ascii="Arial" w:hAnsi="Arial" w:cs="Arial"/>
          <w:lang w:val="en-GB"/>
        </w:rPr>
        <w:t>reafter the school (Headteacher/Member of School Leadership team) will gather information on allegations of unacceptable behaviour. This may include talking to the parties concerned or others as witnesses to the behaviour.</w:t>
      </w:r>
    </w:p>
    <w:p w14:paraId="48150131" w14:textId="77777777" w:rsidR="00AF59E5" w:rsidRPr="00CB0743" w:rsidRDefault="00AF59E5" w:rsidP="00AF59E5">
      <w:pPr>
        <w:pStyle w:val="ListParagraph"/>
        <w:spacing w:line="276" w:lineRule="auto"/>
        <w:ind w:left="360"/>
        <w:rPr>
          <w:rFonts w:ascii="Arial" w:hAnsi="Arial" w:cs="Arial"/>
          <w:lang w:val="en-GB"/>
        </w:rPr>
      </w:pPr>
    </w:p>
    <w:p w14:paraId="68DB9156" w14:textId="7B5AE7B5" w:rsidR="00AF59E5" w:rsidRPr="00CB0743" w:rsidRDefault="00AF59E5" w:rsidP="00AF59E5">
      <w:pPr>
        <w:pStyle w:val="ListParagraph"/>
        <w:widowControl/>
        <w:numPr>
          <w:ilvl w:val="0"/>
          <w:numId w:val="22"/>
        </w:numPr>
        <w:kinsoku/>
        <w:spacing w:after="160" w:line="276" w:lineRule="auto"/>
        <w:rPr>
          <w:rFonts w:ascii="Arial" w:hAnsi="Arial" w:cs="Arial"/>
          <w:lang w:val="en-GB"/>
        </w:rPr>
      </w:pPr>
      <w:r w:rsidRPr="00CB0743">
        <w:rPr>
          <w:rFonts w:ascii="Arial" w:hAnsi="Arial" w:cs="Arial"/>
          <w:lang w:val="en-GB"/>
        </w:rPr>
        <w:t xml:space="preserve">If </w:t>
      </w:r>
      <w:r w:rsidR="00CB0743">
        <w:rPr>
          <w:rFonts w:ascii="Arial" w:hAnsi="Arial" w:cs="Arial"/>
          <w:lang w:val="en-GB"/>
        </w:rPr>
        <w:t>u</w:t>
      </w:r>
      <w:r w:rsidRPr="00CB0743">
        <w:rPr>
          <w:rFonts w:ascii="Arial" w:hAnsi="Arial" w:cs="Arial"/>
          <w:lang w:val="en-GB"/>
        </w:rPr>
        <w:t>nacceptable behaviour is considered to have occurred the following actions may be taken by the school, dependent on the severity/gravity of the behaviour:</w:t>
      </w:r>
    </w:p>
    <w:p w14:paraId="4A637698" w14:textId="77777777" w:rsidR="00AF59E5" w:rsidRPr="00CB0743" w:rsidRDefault="00AF59E5" w:rsidP="00AF59E5">
      <w:pPr>
        <w:pStyle w:val="ListParagraph"/>
        <w:spacing w:before="240" w:line="276" w:lineRule="auto"/>
        <w:rPr>
          <w:rFonts w:ascii="Arial" w:hAnsi="Arial" w:cs="Arial"/>
          <w:lang w:val="en-GB"/>
        </w:rPr>
      </w:pPr>
    </w:p>
    <w:p w14:paraId="64C983B4" w14:textId="77777777" w:rsidR="00AF59E5" w:rsidRPr="00CB0743" w:rsidRDefault="00AF59E5" w:rsidP="00AF59E5">
      <w:pPr>
        <w:pStyle w:val="ListParagraph"/>
        <w:widowControl/>
        <w:numPr>
          <w:ilvl w:val="0"/>
          <w:numId w:val="26"/>
        </w:numPr>
        <w:kinsoku/>
        <w:spacing w:before="240" w:line="276" w:lineRule="auto"/>
        <w:rPr>
          <w:rFonts w:ascii="Arial" w:hAnsi="Arial" w:cs="Arial"/>
          <w:lang w:val="en-GB"/>
        </w:rPr>
      </w:pPr>
      <w:bookmarkStart w:id="1" w:name="_Hlk103673992"/>
      <w:r w:rsidRPr="00CB0743">
        <w:rPr>
          <w:rFonts w:ascii="Arial" w:hAnsi="Arial" w:cs="Arial"/>
          <w:lang w:val="en-GB"/>
        </w:rPr>
        <w:t xml:space="preserve">The parent will be told verbally that his / her behaviour is considered to be unacceptable and, if it is not modified, the school will take further action. </w:t>
      </w:r>
    </w:p>
    <w:p w14:paraId="21CE6C1B" w14:textId="77777777" w:rsidR="00AF59E5" w:rsidRPr="00CB0743" w:rsidRDefault="00AF59E5" w:rsidP="00AF59E5">
      <w:pPr>
        <w:pStyle w:val="ListParagraph"/>
        <w:spacing w:before="240" w:line="276" w:lineRule="auto"/>
        <w:rPr>
          <w:rFonts w:ascii="Arial" w:hAnsi="Arial" w:cs="Arial"/>
          <w:lang w:val="en-GB"/>
        </w:rPr>
      </w:pPr>
    </w:p>
    <w:bookmarkEnd w:id="1"/>
    <w:p w14:paraId="071607E0" w14:textId="77777777" w:rsidR="00AF59E5" w:rsidRPr="00CB0743" w:rsidRDefault="00AF59E5" w:rsidP="00AF59E5">
      <w:pPr>
        <w:pStyle w:val="ListParagraph"/>
        <w:widowControl/>
        <w:numPr>
          <w:ilvl w:val="0"/>
          <w:numId w:val="26"/>
        </w:numPr>
        <w:kinsoku/>
        <w:spacing w:after="160" w:line="276" w:lineRule="auto"/>
        <w:rPr>
          <w:rFonts w:ascii="Arial" w:hAnsi="Arial" w:cs="Arial"/>
          <w:lang w:val="en-GB"/>
        </w:rPr>
      </w:pPr>
      <w:r w:rsidRPr="00CB0743">
        <w:rPr>
          <w:rFonts w:ascii="Arial" w:hAnsi="Arial" w:cs="Arial"/>
          <w:lang w:val="en-GB"/>
        </w:rPr>
        <w:t xml:space="preserve">The parent will be told in writing that his / her behaviour is considered to be unacceptable and, if it is not modified, the school will take further action. </w:t>
      </w:r>
    </w:p>
    <w:p w14:paraId="7338DB76" w14:textId="77777777" w:rsidR="00AF59E5" w:rsidRPr="00CB0743" w:rsidRDefault="00AF59E5" w:rsidP="00AF59E5">
      <w:pPr>
        <w:widowControl/>
        <w:numPr>
          <w:ilvl w:val="0"/>
          <w:numId w:val="25"/>
        </w:numPr>
        <w:kinsoku/>
        <w:spacing w:after="160" w:line="276" w:lineRule="auto"/>
        <w:rPr>
          <w:rFonts w:ascii="Arial" w:hAnsi="Arial" w:cs="Arial"/>
          <w:lang w:val="en-GB"/>
        </w:rPr>
      </w:pPr>
      <w:r w:rsidRPr="00CB0743">
        <w:rPr>
          <w:rFonts w:ascii="Arial" w:hAnsi="Arial" w:cs="Arial"/>
          <w:lang w:val="en-GB"/>
        </w:rPr>
        <w:t xml:space="preserve">Advising the parent that all future meetings with a member of staff will be conducted with a second person present and will be </w:t>
      </w:r>
      <w:proofErr w:type="spellStart"/>
      <w:r w:rsidRPr="00CB0743">
        <w:rPr>
          <w:rFonts w:ascii="Arial" w:hAnsi="Arial" w:cs="Arial"/>
          <w:lang w:val="en-GB"/>
        </w:rPr>
        <w:t>minuted</w:t>
      </w:r>
      <w:proofErr w:type="spellEnd"/>
      <w:r w:rsidRPr="00CB0743">
        <w:rPr>
          <w:rFonts w:ascii="Arial" w:hAnsi="Arial" w:cs="Arial"/>
          <w:lang w:val="en-GB"/>
        </w:rPr>
        <w:t>;</w:t>
      </w:r>
    </w:p>
    <w:p w14:paraId="67483BD2" w14:textId="77777777" w:rsidR="00AF59E5" w:rsidRPr="00CB0743" w:rsidRDefault="00AF59E5" w:rsidP="00AF59E5">
      <w:pPr>
        <w:widowControl/>
        <w:numPr>
          <w:ilvl w:val="0"/>
          <w:numId w:val="25"/>
        </w:numPr>
        <w:kinsoku/>
        <w:spacing w:after="160" w:line="276" w:lineRule="auto"/>
        <w:rPr>
          <w:rFonts w:ascii="Arial" w:hAnsi="Arial" w:cs="Arial"/>
          <w:lang w:val="en-GB"/>
        </w:rPr>
      </w:pPr>
      <w:r w:rsidRPr="00CB0743">
        <w:rPr>
          <w:rFonts w:ascii="Arial" w:hAnsi="Arial" w:cs="Arial"/>
          <w:lang w:val="en-GB"/>
        </w:rPr>
        <w:t xml:space="preserve">Putting in place a contact plan to deal with any communication between the individual and school. For example, except in emergencies, communication to </w:t>
      </w:r>
      <w:r w:rsidRPr="00CB0743">
        <w:rPr>
          <w:rFonts w:ascii="Arial" w:hAnsi="Arial" w:cs="Arial"/>
          <w:lang w:val="en-GB"/>
        </w:rPr>
        <w:lastRenderedPageBreak/>
        <w:t xml:space="preserve">the school must be in writing only to a named individual and the school can set out timescales for school responses </w:t>
      </w:r>
    </w:p>
    <w:p w14:paraId="592BCE2A" w14:textId="77777777" w:rsidR="00AF59E5" w:rsidRPr="00CB0743" w:rsidRDefault="00AF59E5" w:rsidP="00AF59E5">
      <w:pPr>
        <w:widowControl/>
        <w:numPr>
          <w:ilvl w:val="0"/>
          <w:numId w:val="25"/>
        </w:numPr>
        <w:kinsoku/>
        <w:spacing w:after="160" w:line="276" w:lineRule="auto"/>
        <w:rPr>
          <w:rFonts w:ascii="Arial" w:hAnsi="Arial" w:cs="Arial"/>
          <w:lang w:val="en-GB"/>
        </w:rPr>
      </w:pPr>
      <w:r w:rsidRPr="00CB0743">
        <w:rPr>
          <w:rFonts w:ascii="Arial" w:hAnsi="Arial" w:cs="Arial"/>
          <w:lang w:val="en-GB"/>
        </w:rPr>
        <w:t xml:space="preserve">A warning letter or an immediate ban from the school site; </w:t>
      </w:r>
    </w:p>
    <w:p w14:paraId="00910A29" w14:textId="77777777" w:rsidR="00AF59E5" w:rsidRPr="00CB0743" w:rsidRDefault="00AF59E5" w:rsidP="00AF59E5">
      <w:pPr>
        <w:widowControl/>
        <w:numPr>
          <w:ilvl w:val="0"/>
          <w:numId w:val="25"/>
        </w:numPr>
        <w:kinsoku/>
        <w:spacing w:after="160" w:line="276" w:lineRule="auto"/>
        <w:rPr>
          <w:rFonts w:ascii="Arial" w:hAnsi="Arial" w:cs="Arial"/>
          <w:lang w:val="en-GB"/>
        </w:rPr>
      </w:pPr>
      <w:r w:rsidRPr="00CB0743">
        <w:rPr>
          <w:rFonts w:ascii="Arial" w:hAnsi="Arial" w:cs="Arial"/>
          <w:lang w:val="en-GB"/>
        </w:rPr>
        <w:t xml:space="preserve">Contacting the Police where behaviour is criminal in nature. </w:t>
      </w:r>
    </w:p>
    <w:p w14:paraId="573F85C2" w14:textId="77777777" w:rsidR="00AF59E5" w:rsidRPr="00CB0743" w:rsidRDefault="00AF59E5" w:rsidP="00AF59E5">
      <w:pPr>
        <w:widowControl/>
        <w:numPr>
          <w:ilvl w:val="0"/>
          <w:numId w:val="25"/>
        </w:numPr>
        <w:kinsoku/>
        <w:spacing w:after="160" w:line="276" w:lineRule="auto"/>
        <w:rPr>
          <w:rFonts w:ascii="Arial" w:hAnsi="Arial" w:cs="Arial"/>
          <w:lang w:val="en-GB"/>
        </w:rPr>
      </w:pPr>
      <w:r w:rsidRPr="00CB0743">
        <w:rPr>
          <w:rFonts w:ascii="Arial" w:hAnsi="Arial" w:cs="Arial"/>
          <w:lang w:val="en-GB"/>
        </w:rPr>
        <w:t xml:space="preserve">Seek advice from the local authority’s legal team regarding further action. </w:t>
      </w:r>
    </w:p>
    <w:p w14:paraId="3AFB4C87" w14:textId="77777777" w:rsidR="00AF59E5" w:rsidRPr="00CB0743" w:rsidRDefault="00AF59E5" w:rsidP="00AF59E5">
      <w:pPr>
        <w:spacing w:line="276" w:lineRule="auto"/>
        <w:ind w:left="720"/>
        <w:rPr>
          <w:rFonts w:ascii="Arial" w:hAnsi="Arial" w:cs="Arial"/>
          <w:lang w:val="en-GB"/>
        </w:rPr>
      </w:pPr>
    </w:p>
    <w:p w14:paraId="0D79D717" w14:textId="54406031" w:rsidR="00AF59E5" w:rsidRPr="00CB0743" w:rsidRDefault="00AF59E5" w:rsidP="00AF59E5">
      <w:pPr>
        <w:widowControl/>
        <w:kinsoku/>
        <w:spacing w:after="160" w:line="276" w:lineRule="auto"/>
        <w:rPr>
          <w:rFonts w:ascii="Arial" w:hAnsi="Arial" w:cs="Arial"/>
          <w:b/>
          <w:lang w:val="en-GB"/>
        </w:rPr>
      </w:pPr>
      <w:r w:rsidRPr="00CB0743">
        <w:rPr>
          <w:rFonts w:ascii="Arial" w:hAnsi="Arial" w:cs="Arial"/>
          <w:b/>
          <w:lang w:val="en-GB"/>
        </w:rPr>
        <w:t>Responsibilities:</w:t>
      </w:r>
    </w:p>
    <w:p w14:paraId="55B3AF4F" w14:textId="29647218" w:rsidR="00AF59E5" w:rsidRPr="00CB0743" w:rsidRDefault="00AF59E5" w:rsidP="00CB0743">
      <w:pPr>
        <w:widowControl/>
        <w:kinsoku/>
        <w:spacing w:after="160" w:line="276" w:lineRule="auto"/>
        <w:rPr>
          <w:rFonts w:ascii="Arial" w:hAnsi="Arial" w:cs="Arial"/>
        </w:rPr>
      </w:pPr>
      <w:r w:rsidRPr="00CB0743">
        <w:rPr>
          <w:rFonts w:ascii="Arial" w:hAnsi="Arial" w:cs="Arial"/>
          <w:lang w:val="en-GB"/>
        </w:rPr>
        <w:t>The school will always seek to respond to an incident in a proportional way. The final decision for how to respond to the unacceptable behaviour and communication rests with the headteacher and, where necessary, the Governing Body</w:t>
      </w:r>
      <w:r w:rsidRPr="00CB0743">
        <w:rPr>
          <w:rFonts w:ascii="Arial" w:hAnsi="Arial" w:cs="Arial"/>
          <w:color w:val="FF0000"/>
          <w:lang w:val="en-GB"/>
        </w:rPr>
        <w:t xml:space="preserve"> </w:t>
      </w:r>
    </w:p>
    <w:p w14:paraId="54C5F6A9" w14:textId="77777777" w:rsidR="00AF59E5" w:rsidRPr="00AF59E5" w:rsidRDefault="00AF59E5" w:rsidP="00810779">
      <w:pPr>
        <w:widowControl/>
        <w:kinsoku/>
        <w:autoSpaceDE w:val="0"/>
        <w:autoSpaceDN w:val="0"/>
        <w:adjustRightInd w:val="0"/>
        <w:rPr>
          <w:rFonts w:ascii="Arial" w:eastAsiaTheme="minorHAnsi" w:hAnsi="Arial" w:cs="Arial"/>
          <w:b/>
          <w:lang w:val="en-GB" w:eastAsia="en-US"/>
        </w:rPr>
      </w:pPr>
    </w:p>
    <w:p w14:paraId="719554B2"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626B5D26" w14:textId="549701A2" w:rsidR="00221144" w:rsidRPr="00C27A7D" w:rsidRDefault="00AF59E5" w:rsidP="00810779">
      <w:pPr>
        <w:widowControl/>
        <w:kinsoku/>
        <w:autoSpaceDE w:val="0"/>
        <w:autoSpaceDN w:val="0"/>
        <w:adjustRightInd w:val="0"/>
        <w:rPr>
          <w:rFonts w:ascii="Arial" w:eastAsiaTheme="minorHAnsi" w:hAnsi="Arial" w:cs="Arial"/>
          <w:lang w:val="en-GB" w:eastAsia="en-US"/>
        </w:rPr>
      </w:pPr>
      <w:r w:rsidRPr="00C27A7D">
        <w:rPr>
          <w:rFonts w:ascii="Arial" w:eastAsiaTheme="minorHAnsi" w:hAnsi="Arial" w:cs="Arial"/>
          <w:b/>
          <w:bCs/>
          <w:u w:val="single"/>
          <w:lang w:val="en-GB" w:eastAsia="en-US"/>
        </w:rPr>
        <w:t xml:space="preserve">Dated: </w:t>
      </w:r>
      <w:r w:rsidR="00994B80">
        <w:rPr>
          <w:rFonts w:ascii="Arial" w:eastAsiaTheme="minorHAnsi" w:hAnsi="Arial" w:cs="Arial"/>
          <w:lang w:val="en-GB" w:eastAsia="en-US"/>
        </w:rPr>
        <w:t xml:space="preserve">February </w:t>
      </w:r>
      <w:r w:rsidRPr="00C27A7D">
        <w:rPr>
          <w:rFonts w:ascii="Arial" w:eastAsiaTheme="minorHAnsi" w:hAnsi="Arial" w:cs="Arial"/>
          <w:lang w:val="en-GB" w:eastAsia="en-US"/>
        </w:rPr>
        <w:t>202</w:t>
      </w:r>
      <w:r w:rsidR="006309DE">
        <w:rPr>
          <w:rFonts w:ascii="Arial" w:eastAsiaTheme="minorHAnsi" w:hAnsi="Arial" w:cs="Arial"/>
          <w:lang w:val="en-GB" w:eastAsia="en-US"/>
        </w:rPr>
        <w:t>4</w:t>
      </w:r>
    </w:p>
    <w:p w14:paraId="4BE167FA"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215EAE40"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484F8B37"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2E9C9F23"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4991D99B"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7B55EB9E"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2A3D0436"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01D7502E"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3C2BAFE8"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73081DCA" w14:textId="77777777" w:rsidR="00221144" w:rsidRPr="00C27A7D" w:rsidRDefault="00221144" w:rsidP="00810779">
      <w:pPr>
        <w:widowControl/>
        <w:kinsoku/>
        <w:autoSpaceDE w:val="0"/>
        <w:autoSpaceDN w:val="0"/>
        <w:adjustRightInd w:val="0"/>
        <w:rPr>
          <w:rFonts w:ascii="Arial" w:eastAsiaTheme="minorHAnsi" w:hAnsi="Arial" w:cs="Arial"/>
          <w:lang w:val="en-GB" w:eastAsia="en-US"/>
        </w:rPr>
      </w:pPr>
    </w:p>
    <w:p w14:paraId="196BBC4E" w14:textId="77777777" w:rsidR="00F63B40" w:rsidRPr="00C27A7D" w:rsidRDefault="00F63B40">
      <w:pPr>
        <w:widowControl/>
        <w:kinsoku/>
        <w:spacing w:after="160" w:line="259" w:lineRule="auto"/>
        <w:rPr>
          <w:rFonts w:ascii="Arial" w:eastAsia="Calibri" w:hAnsi="Arial" w:cs="Arial"/>
          <w:b/>
          <w:lang w:val="en-GB" w:eastAsia="en-US"/>
        </w:rPr>
      </w:pPr>
      <w:r w:rsidRPr="00C27A7D">
        <w:rPr>
          <w:rFonts w:ascii="Arial" w:eastAsia="Calibri" w:hAnsi="Arial" w:cs="Arial"/>
          <w:b/>
          <w:lang w:val="en-GB" w:eastAsia="en-US"/>
        </w:rPr>
        <w:br w:type="page"/>
      </w:r>
    </w:p>
    <w:p w14:paraId="5523C1CB" w14:textId="77777777" w:rsidR="007B5066" w:rsidRPr="00C27A7D" w:rsidRDefault="007B5066" w:rsidP="007B5066">
      <w:pPr>
        <w:widowControl/>
        <w:kinsoku/>
        <w:autoSpaceDE w:val="0"/>
        <w:autoSpaceDN w:val="0"/>
        <w:adjustRightInd w:val="0"/>
        <w:jc w:val="both"/>
        <w:rPr>
          <w:rFonts w:ascii="Arial" w:eastAsia="Calibri" w:hAnsi="Arial" w:cs="Arial"/>
          <w:b/>
          <w:sz w:val="22"/>
          <w:szCs w:val="22"/>
          <w:lang w:val="en-GB" w:eastAsia="en-US"/>
        </w:rPr>
      </w:pPr>
      <w:r w:rsidRPr="00C27A7D">
        <w:rPr>
          <w:rFonts w:ascii="Arial" w:eastAsia="Calibri" w:hAnsi="Arial" w:cs="Arial"/>
          <w:b/>
          <w:sz w:val="22"/>
          <w:szCs w:val="22"/>
          <w:lang w:val="en-GB" w:eastAsia="en-US"/>
        </w:rPr>
        <w:lastRenderedPageBreak/>
        <w:t>Appendix 1</w:t>
      </w:r>
    </w:p>
    <w:p w14:paraId="57CE7132"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p w14:paraId="25D96CF3" w14:textId="77777777" w:rsidR="007B5066" w:rsidRPr="00C27A7D" w:rsidRDefault="007B5066" w:rsidP="007B5066">
      <w:pPr>
        <w:widowControl/>
        <w:kinsoku/>
        <w:autoSpaceDE w:val="0"/>
        <w:autoSpaceDN w:val="0"/>
        <w:adjustRightInd w:val="0"/>
        <w:jc w:val="both"/>
        <w:rPr>
          <w:rFonts w:ascii="Arial" w:eastAsia="Calibri" w:hAnsi="Arial" w:cs="Arial"/>
          <w:b/>
          <w:bCs/>
          <w:sz w:val="22"/>
          <w:szCs w:val="22"/>
          <w:u w:val="single"/>
          <w:lang w:val="en-GB" w:eastAsia="en-US"/>
        </w:rPr>
      </w:pPr>
      <w:r w:rsidRPr="00C27A7D">
        <w:rPr>
          <w:rFonts w:ascii="Arial" w:eastAsia="Calibri" w:hAnsi="Arial" w:cs="Arial"/>
          <w:b/>
          <w:bCs/>
          <w:sz w:val="22"/>
          <w:szCs w:val="22"/>
          <w:u w:val="single"/>
          <w:lang w:val="en-GB" w:eastAsia="en-US"/>
        </w:rPr>
        <w:t>Procedure to address inappropriate behaviour by adults in our school community</w:t>
      </w:r>
    </w:p>
    <w:p w14:paraId="21355B54" w14:textId="77777777" w:rsidR="007B5066" w:rsidRPr="00C27A7D" w:rsidRDefault="007B5066" w:rsidP="007B5066">
      <w:pPr>
        <w:widowControl/>
        <w:kinsoku/>
        <w:autoSpaceDE w:val="0"/>
        <w:autoSpaceDN w:val="0"/>
        <w:adjustRightInd w:val="0"/>
        <w:jc w:val="both"/>
        <w:rPr>
          <w:rFonts w:ascii="Arial" w:eastAsia="Calibri" w:hAnsi="Arial" w:cs="Arial"/>
          <w:b/>
          <w:bCs/>
          <w:sz w:val="22"/>
          <w:szCs w:val="22"/>
          <w:lang w:val="en-GB" w:eastAsia="en-US"/>
        </w:rPr>
      </w:pPr>
    </w:p>
    <w:p w14:paraId="16FD7012" w14:textId="1FC5AF1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 xml:space="preserve">At </w:t>
      </w:r>
      <w:r w:rsidR="00C668DC">
        <w:rPr>
          <w:rFonts w:ascii="Arial" w:eastAsia="Calibri" w:hAnsi="Arial" w:cs="Arial"/>
          <w:sz w:val="22"/>
          <w:szCs w:val="22"/>
          <w:lang w:val="en-GB" w:eastAsia="en-US"/>
        </w:rPr>
        <w:t>Hunnyhill Primary S</w:t>
      </w:r>
      <w:r w:rsidR="005878FD" w:rsidRPr="00C27A7D">
        <w:rPr>
          <w:rFonts w:ascii="Arial" w:eastAsia="Calibri" w:hAnsi="Arial" w:cs="Arial"/>
          <w:sz w:val="22"/>
          <w:szCs w:val="22"/>
          <w:lang w:val="en-GB" w:eastAsia="en-US"/>
        </w:rPr>
        <w:t>chool</w:t>
      </w:r>
      <w:r w:rsidRPr="00C27A7D">
        <w:rPr>
          <w:rFonts w:ascii="Arial" w:eastAsia="Calibri" w:hAnsi="Arial" w:cs="Arial"/>
          <w:sz w:val="22"/>
          <w:szCs w:val="22"/>
          <w:lang w:val="en-GB" w:eastAsia="en-US"/>
        </w:rPr>
        <w:t xml:space="preserve"> we operate a ‘</w:t>
      </w:r>
      <w:r w:rsidRPr="00C27A7D">
        <w:rPr>
          <w:rFonts w:ascii="Arial" w:eastAsia="Calibri" w:hAnsi="Arial" w:cs="Arial"/>
          <w:b/>
          <w:sz w:val="22"/>
          <w:szCs w:val="22"/>
          <w:lang w:val="en-GB" w:eastAsia="en-US"/>
        </w:rPr>
        <w:t>zero tolerance’</w:t>
      </w:r>
      <w:r w:rsidRPr="00C27A7D">
        <w:rPr>
          <w:rFonts w:ascii="Arial" w:eastAsia="Calibri" w:hAnsi="Arial" w:cs="Arial"/>
          <w:sz w:val="22"/>
          <w:szCs w:val="22"/>
          <w:lang w:val="en-GB" w:eastAsia="en-US"/>
        </w:rPr>
        <w:t xml:space="preserve"> of the use of inappropriate behaviour anywhere on the school site or via social media.</w:t>
      </w:r>
    </w:p>
    <w:p w14:paraId="13C1321E"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p w14:paraId="75AC58A0" w14:textId="77777777" w:rsidR="007B5066" w:rsidRPr="00C27A7D" w:rsidRDefault="007B5066" w:rsidP="007B5066">
      <w:pPr>
        <w:widowControl/>
        <w:kinsoku/>
        <w:autoSpaceDE w:val="0"/>
        <w:autoSpaceDN w:val="0"/>
        <w:adjustRightInd w:val="0"/>
        <w:jc w:val="both"/>
        <w:rPr>
          <w:rFonts w:ascii="Arial" w:eastAsia="Calibri" w:hAnsi="Arial" w:cs="Arial"/>
          <w:i/>
          <w:sz w:val="22"/>
          <w:szCs w:val="22"/>
          <w:lang w:val="en-GB" w:eastAsia="en-US"/>
        </w:rPr>
      </w:pPr>
      <w:r w:rsidRPr="00C27A7D">
        <w:rPr>
          <w:rFonts w:ascii="Arial" w:eastAsia="Calibri" w:hAnsi="Arial" w:cs="Arial"/>
          <w:i/>
          <w:sz w:val="22"/>
          <w:szCs w:val="22"/>
          <w:lang w:val="en-GB" w:eastAsia="en-US"/>
        </w:rPr>
        <w:t xml:space="preserve">**Inappropriate behaviour means disrespectful conduct towards people or property within the school site or via social media. </w:t>
      </w:r>
    </w:p>
    <w:p w14:paraId="6FD0E703" w14:textId="77777777" w:rsidR="007B5066" w:rsidRPr="00C27A7D" w:rsidRDefault="007B5066" w:rsidP="007B5066">
      <w:pPr>
        <w:widowControl/>
        <w:kinsoku/>
        <w:autoSpaceDE w:val="0"/>
        <w:autoSpaceDN w:val="0"/>
        <w:adjustRightInd w:val="0"/>
        <w:jc w:val="both"/>
        <w:rPr>
          <w:rFonts w:ascii="Arial" w:eastAsia="Calibri" w:hAnsi="Arial" w:cs="Arial"/>
          <w:i/>
          <w:sz w:val="22"/>
          <w:szCs w:val="22"/>
          <w:lang w:val="en-GB" w:eastAsia="en-US"/>
        </w:rPr>
      </w:pPr>
    </w:p>
    <w:p w14:paraId="3C3B45B7" w14:textId="77777777" w:rsidR="007B5066" w:rsidRPr="00C27A7D" w:rsidRDefault="007B5066" w:rsidP="007B5066">
      <w:pPr>
        <w:widowControl/>
        <w:kinsoku/>
        <w:autoSpaceDE w:val="0"/>
        <w:autoSpaceDN w:val="0"/>
        <w:adjustRightInd w:val="0"/>
        <w:jc w:val="both"/>
        <w:rPr>
          <w:rFonts w:ascii="Arial" w:eastAsia="Calibri" w:hAnsi="Arial" w:cs="Arial"/>
          <w:b/>
          <w:bCs/>
          <w:sz w:val="22"/>
          <w:szCs w:val="22"/>
          <w:lang w:val="en-GB" w:eastAsia="en-US"/>
        </w:rPr>
      </w:pPr>
      <w:r w:rsidRPr="00C27A7D">
        <w:rPr>
          <w:rFonts w:ascii="Arial" w:eastAsia="Calibri" w:hAnsi="Arial" w:cs="Arial"/>
          <w:b/>
          <w:bCs/>
          <w:sz w:val="22"/>
          <w:szCs w:val="22"/>
          <w:lang w:val="en-GB" w:eastAsia="en-US"/>
        </w:rPr>
        <w:t>We expect:</w:t>
      </w:r>
    </w:p>
    <w:p w14:paraId="48EE5F69" w14:textId="77777777" w:rsidR="007B5066" w:rsidRPr="00C27A7D" w:rsidRDefault="007B5066" w:rsidP="007B5066">
      <w:pPr>
        <w:widowControl/>
        <w:kinsoku/>
        <w:autoSpaceDE w:val="0"/>
        <w:autoSpaceDN w:val="0"/>
        <w:adjustRightInd w:val="0"/>
        <w:jc w:val="both"/>
        <w:rPr>
          <w:rFonts w:ascii="Arial" w:eastAsia="Calibri" w:hAnsi="Arial" w:cs="Arial"/>
          <w:b/>
          <w:bCs/>
          <w:sz w:val="22"/>
          <w:szCs w:val="22"/>
          <w:lang w:val="en-GB" w:eastAsia="en-US"/>
        </w:rPr>
      </w:pPr>
    </w:p>
    <w:p w14:paraId="7BCF287E" w14:textId="77777777" w:rsidR="007B5066" w:rsidRPr="00C27A7D" w:rsidRDefault="007B5066" w:rsidP="007B5066">
      <w:pPr>
        <w:widowControl/>
        <w:numPr>
          <w:ilvl w:val="0"/>
          <w:numId w:val="14"/>
        </w:numPr>
        <w:kinsoku/>
        <w:autoSpaceDE w:val="0"/>
        <w:autoSpaceDN w:val="0"/>
        <w:adjustRightInd w:val="0"/>
        <w:contextualSpacing/>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That adults set a good example to children at all times, showing them how to get along with all members of the school and the wider community;</w:t>
      </w:r>
    </w:p>
    <w:p w14:paraId="55515273" w14:textId="77777777" w:rsidR="007B5066" w:rsidRPr="00C27A7D" w:rsidRDefault="007B5066" w:rsidP="007B5066">
      <w:pPr>
        <w:widowControl/>
        <w:kinsoku/>
        <w:autoSpaceDE w:val="0"/>
        <w:autoSpaceDN w:val="0"/>
        <w:adjustRightInd w:val="0"/>
        <w:ind w:left="720"/>
        <w:contextualSpacing/>
        <w:jc w:val="both"/>
        <w:rPr>
          <w:rFonts w:ascii="Arial" w:eastAsia="Calibri" w:hAnsi="Arial" w:cs="Arial"/>
          <w:sz w:val="22"/>
          <w:szCs w:val="22"/>
          <w:lang w:val="en-GB" w:eastAsia="en-US"/>
        </w:rPr>
      </w:pPr>
    </w:p>
    <w:p w14:paraId="2BD4D62D" w14:textId="77777777" w:rsidR="007B5066" w:rsidRPr="00C27A7D" w:rsidRDefault="007B5066" w:rsidP="007B5066">
      <w:pPr>
        <w:widowControl/>
        <w:numPr>
          <w:ilvl w:val="0"/>
          <w:numId w:val="14"/>
        </w:numPr>
        <w:kinsoku/>
        <w:autoSpaceDE w:val="0"/>
        <w:autoSpaceDN w:val="0"/>
        <w:adjustRightInd w:val="0"/>
        <w:contextualSpacing/>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That no members of staff, parents or children are the victims of abusive behaviour or threats from other adults on the school premises or via social media.</w:t>
      </w:r>
    </w:p>
    <w:p w14:paraId="1F29525E"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p w14:paraId="0F49A7B5"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All staff and governors agree that any adult found to be using inappropriate behaviour towards other adults or children should be dealt with using the following steps:</w:t>
      </w:r>
    </w:p>
    <w:p w14:paraId="17B39024"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tbl>
      <w:tblPr>
        <w:tblStyle w:val="TableGrid"/>
        <w:tblW w:w="0" w:type="auto"/>
        <w:tblLook w:val="04A0" w:firstRow="1" w:lastRow="0" w:firstColumn="1" w:lastColumn="0" w:noHBand="0" w:noVBand="1"/>
      </w:tblPr>
      <w:tblGrid>
        <w:gridCol w:w="2660"/>
        <w:gridCol w:w="6356"/>
      </w:tblGrid>
      <w:tr w:rsidR="007B5066" w:rsidRPr="00AF59E5" w14:paraId="7DCD9C43" w14:textId="77777777" w:rsidTr="007B5066">
        <w:tc>
          <w:tcPr>
            <w:tcW w:w="2660" w:type="dxa"/>
          </w:tcPr>
          <w:p w14:paraId="5EAD7032"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 xml:space="preserve">An </w:t>
            </w:r>
            <w:proofErr w:type="gramStart"/>
            <w:r w:rsidRPr="00C27A7D">
              <w:rPr>
                <w:rFonts w:ascii="Arial" w:eastAsia="Calibri" w:hAnsi="Arial" w:cs="Arial"/>
                <w:sz w:val="22"/>
                <w:szCs w:val="22"/>
                <w:lang w:val="en-GB" w:eastAsia="en-US"/>
              </w:rPr>
              <w:t>adult approaches</w:t>
            </w:r>
            <w:proofErr w:type="gramEnd"/>
          </w:p>
          <w:p w14:paraId="3EB61411"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a child</w:t>
            </w:r>
          </w:p>
          <w:p w14:paraId="6A2CAB36"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tc>
        <w:tc>
          <w:tcPr>
            <w:tcW w:w="6356" w:type="dxa"/>
          </w:tcPr>
          <w:p w14:paraId="4EB12B0E"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The adult will be spoken to immediately and the issue investigated by a school leader. This will be reported to the Headteacher and recorded. The adult will receive a warning letter.</w:t>
            </w:r>
          </w:p>
        </w:tc>
      </w:tr>
      <w:tr w:rsidR="007B5066" w:rsidRPr="00AF59E5" w14:paraId="2F0C2A81" w14:textId="77777777" w:rsidTr="007B5066">
        <w:tc>
          <w:tcPr>
            <w:tcW w:w="2660" w:type="dxa"/>
          </w:tcPr>
          <w:p w14:paraId="53F0B0EC" w14:textId="77777777" w:rsidR="007B5066" w:rsidRPr="00AF59E5" w:rsidRDefault="007B5066" w:rsidP="007B5066">
            <w:pPr>
              <w:widowControl/>
              <w:kinsoku/>
              <w:autoSpaceDE w:val="0"/>
              <w:autoSpaceDN w:val="0"/>
              <w:adjustRightInd w:val="0"/>
              <w:rPr>
                <w:rFonts w:ascii="Arial" w:eastAsia="Calibri" w:hAnsi="Arial" w:cs="Arial"/>
                <w:sz w:val="22"/>
                <w:szCs w:val="22"/>
                <w:lang w:val="en-GB" w:eastAsia="en-US"/>
              </w:rPr>
            </w:pPr>
            <w:r w:rsidRPr="00AF59E5">
              <w:rPr>
                <w:rFonts w:ascii="Arial" w:eastAsia="Calibri" w:hAnsi="Arial" w:cs="Arial"/>
                <w:sz w:val="22"/>
                <w:szCs w:val="22"/>
                <w:lang w:val="en-GB" w:eastAsia="en-US"/>
              </w:rPr>
              <w:t>A parent/adult approaches</w:t>
            </w:r>
          </w:p>
          <w:p w14:paraId="53C02DDE" w14:textId="77777777" w:rsidR="007B5066" w:rsidRPr="00C27A7D" w:rsidRDefault="007B5066" w:rsidP="007B5066">
            <w:pPr>
              <w:widowControl/>
              <w:kinsoku/>
              <w:autoSpaceDE w:val="0"/>
              <w:autoSpaceDN w:val="0"/>
              <w:adjustRightInd w:val="0"/>
              <w:rPr>
                <w:rFonts w:ascii="Arial" w:eastAsia="Calibri" w:hAnsi="Arial" w:cs="Arial"/>
                <w:sz w:val="22"/>
                <w:szCs w:val="22"/>
                <w:lang w:val="en-GB" w:eastAsia="en-US"/>
              </w:rPr>
            </w:pPr>
            <w:r w:rsidRPr="00C27A7D">
              <w:rPr>
                <w:rFonts w:ascii="Arial" w:eastAsia="Calibri" w:hAnsi="Arial" w:cs="Arial"/>
                <w:sz w:val="22"/>
                <w:szCs w:val="22"/>
                <w:lang w:val="en-GB" w:eastAsia="en-US"/>
              </w:rPr>
              <w:t>another parent</w:t>
            </w:r>
          </w:p>
          <w:p w14:paraId="0EAC7937"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tc>
        <w:tc>
          <w:tcPr>
            <w:tcW w:w="6356" w:type="dxa"/>
          </w:tcPr>
          <w:p w14:paraId="09B2E51C"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The parent should report this to a member of staff or a school leader. The offending parent/s will be spoken to as soon as possible after the incident and reminded that we have a zero tolerance of inappropriate behaviour. A letter will be given to the parent/s. This warns a parent that if there is a reoccurrence of such behaviour, that the school will seek they be banned from the school site under section 547 of the Education Act 1996.</w:t>
            </w:r>
          </w:p>
        </w:tc>
      </w:tr>
      <w:tr w:rsidR="007B5066" w:rsidRPr="00AF59E5" w14:paraId="4A9BA2D8" w14:textId="77777777" w:rsidTr="007B5066">
        <w:tc>
          <w:tcPr>
            <w:tcW w:w="2660" w:type="dxa"/>
          </w:tcPr>
          <w:p w14:paraId="00C76DB6" w14:textId="77777777" w:rsidR="007B5066" w:rsidRPr="00AF59E5" w:rsidRDefault="007B5066" w:rsidP="007B5066">
            <w:pPr>
              <w:widowControl/>
              <w:kinsoku/>
              <w:autoSpaceDE w:val="0"/>
              <w:autoSpaceDN w:val="0"/>
              <w:adjustRightInd w:val="0"/>
              <w:rPr>
                <w:rFonts w:ascii="Arial" w:eastAsia="Calibri" w:hAnsi="Arial" w:cs="Arial"/>
                <w:sz w:val="22"/>
                <w:szCs w:val="22"/>
                <w:lang w:val="en-GB" w:eastAsia="en-US"/>
              </w:rPr>
            </w:pPr>
            <w:r w:rsidRPr="00AF59E5">
              <w:rPr>
                <w:rFonts w:ascii="Arial" w:eastAsia="Calibri" w:hAnsi="Arial" w:cs="Arial"/>
                <w:sz w:val="22"/>
                <w:szCs w:val="22"/>
                <w:lang w:val="en-GB" w:eastAsia="en-US"/>
              </w:rPr>
              <w:t>A parent/</w:t>
            </w:r>
            <w:proofErr w:type="gramStart"/>
            <w:r w:rsidRPr="00AF59E5">
              <w:rPr>
                <w:rFonts w:ascii="Arial" w:eastAsia="Calibri" w:hAnsi="Arial" w:cs="Arial"/>
                <w:sz w:val="22"/>
                <w:szCs w:val="22"/>
                <w:lang w:val="en-GB" w:eastAsia="en-US"/>
              </w:rPr>
              <w:t>adult  approaches</w:t>
            </w:r>
            <w:proofErr w:type="gramEnd"/>
            <w:r w:rsidRPr="00AF59E5">
              <w:rPr>
                <w:rFonts w:ascii="Arial" w:eastAsia="Calibri" w:hAnsi="Arial" w:cs="Arial"/>
                <w:sz w:val="22"/>
                <w:szCs w:val="22"/>
                <w:lang w:val="en-GB" w:eastAsia="en-US"/>
              </w:rPr>
              <w:t xml:space="preserve"> a</w:t>
            </w:r>
          </w:p>
          <w:p w14:paraId="7DC8803B" w14:textId="77777777" w:rsidR="007B5066" w:rsidRPr="00C27A7D" w:rsidRDefault="007B5066" w:rsidP="007B5066">
            <w:pPr>
              <w:widowControl/>
              <w:kinsoku/>
              <w:autoSpaceDE w:val="0"/>
              <w:autoSpaceDN w:val="0"/>
              <w:adjustRightInd w:val="0"/>
              <w:rPr>
                <w:rFonts w:ascii="Arial" w:eastAsia="Calibri" w:hAnsi="Arial" w:cs="Arial"/>
                <w:sz w:val="22"/>
                <w:szCs w:val="22"/>
                <w:lang w:val="en-GB" w:eastAsia="en-US"/>
              </w:rPr>
            </w:pPr>
            <w:r w:rsidRPr="00C27A7D">
              <w:rPr>
                <w:rFonts w:ascii="Arial" w:eastAsia="Calibri" w:hAnsi="Arial" w:cs="Arial"/>
                <w:sz w:val="22"/>
                <w:szCs w:val="22"/>
                <w:lang w:val="en-GB" w:eastAsia="en-US"/>
              </w:rPr>
              <w:t>member of staff</w:t>
            </w:r>
          </w:p>
          <w:p w14:paraId="0FEC6294"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tc>
        <w:tc>
          <w:tcPr>
            <w:tcW w:w="6356" w:type="dxa"/>
          </w:tcPr>
          <w:p w14:paraId="7A8E929E"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This should be reported immediately to a member of the Senior Leadership Team. This will be investigated as soon as possible and the member of staff will be informed of the action taken. The parent/adult will be spoken to and given a warning letter. This warns a parent/s that if there is a reoccurrence of such behaviour, that the school will seek they be banned from the school site under section 547 of the Education Act 1996.</w:t>
            </w:r>
          </w:p>
        </w:tc>
      </w:tr>
      <w:tr w:rsidR="007B5066" w:rsidRPr="00AF59E5" w14:paraId="2AA77B24" w14:textId="77777777" w:rsidTr="007B5066">
        <w:tc>
          <w:tcPr>
            <w:tcW w:w="2660" w:type="dxa"/>
          </w:tcPr>
          <w:p w14:paraId="4FC32497" w14:textId="77777777" w:rsidR="007B5066" w:rsidRPr="00AF59E5" w:rsidRDefault="007B5066" w:rsidP="007B5066">
            <w:pPr>
              <w:widowControl/>
              <w:kinsoku/>
              <w:autoSpaceDE w:val="0"/>
              <w:autoSpaceDN w:val="0"/>
              <w:adjustRightInd w:val="0"/>
              <w:jc w:val="both"/>
              <w:rPr>
                <w:rFonts w:ascii="Arial" w:eastAsia="Calibri" w:hAnsi="Arial" w:cs="Arial"/>
                <w:sz w:val="22"/>
                <w:szCs w:val="22"/>
                <w:lang w:val="en-GB" w:eastAsia="en-US"/>
              </w:rPr>
            </w:pPr>
            <w:r w:rsidRPr="00AF59E5">
              <w:rPr>
                <w:rFonts w:ascii="Arial" w:eastAsia="Calibri" w:hAnsi="Arial" w:cs="Arial"/>
                <w:sz w:val="22"/>
                <w:szCs w:val="22"/>
                <w:lang w:val="en-GB" w:eastAsia="en-US"/>
              </w:rPr>
              <w:t>Recurring inappropriate</w:t>
            </w:r>
          </w:p>
          <w:p w14:paraId="0C5F92D2" w14:textId="77777777" w:rsidR="007B5066" w:rsidRPr="00AF59E5" w:rsidRDefault="007B5066" w:rsidP="007B5066">
            <w:pPr>
              <w:widowControl/>
              <w:kinsoku/>
              <w:autoSpaceDE w:val="0"/>
              <w:autoSpaceDN w:val="0"/>
              <w:adjustRightInd w:val="0"/>
              <w:jc w:val="both"/>
              <w:rPr>
                <w:rFonts w:ascii="Arial" w:eastAsia="Calibri" w:hAnsi="Arial" w:cs="Arial"/>
                <w:sz w:val="22"/>
                <w:szCs w:val="22"/>
                <w:lang w:val="en-GB" w:eastAsia="en-US"/>
              </w:rPr>
            </w:pPr>
            <w:r w:rsidRPr="00AF59E5">
              <w:rPr>
                <w:rFonts w:ascii="Arial" w:eastAsia="Calibri" w:hAnsi="Arial" w:cs="Arial"/>
                <w:sz w:val="22"/>
                <w:szCs w:val="22"/>
                <w:lang w:val="en-GB" w:eastAsia="en-US"/>
              </w:rPr>
              <w:t>behaviour</w:t>
            </w:r>
          </w:p>
          <w:p w14:paraId="49902D39"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tc>
        <w:tc>
          <w:tcPr>
            <w:tcW w:w="6356" w:type="dxa"/>
          </w:tcPr>
          <w:p w14:paraId="3B23C09E"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 xml:space="preserve">If a parent/s (or other adult) continues to use inappropriate behaviour, they will be reminded and referred to the Policy for Parental Behaviour. This indicates how anti-social behaviour, when not corrected, can lead to interventions with the Headteacher and Governors. </w:t>
            </w:r>
          </w:p>
          <w:p w14:paraId="65A1503A"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p w14:paraId="788FB14F"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This can then lead to a ban from the school site under section 547 of the Education Act 1996.</w:t>
            </w:r>
          </w:p>
          <w:p w14:paraId="3B9227A6"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p w14:paraId="7107E032"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r w:rsidRPr="00C27A7D">
              <w:rPr>
                <w:rFonts w:ascii="Arial" w:eastAsia="Calibri" w:hAnsi="Arial" w:cs="Arial"/>
                <w:sz w:val="22"/>
                <w:szCs w:val="22"/>
                <w:lang w:val="en-GB" w:eastAsia="en-US"/>
              </w:rPr>
              <w:t>School may also consult with the Police and Local Authority at any time for further advice and support.</w:t>
            </w:r>
          </w:p>
          <w:p w14:paraId="5630D6A6" w14:textId="77777777" w:rsidR="007B5066" w:rsidRPr="00C27A7D" w:rsidRDefault="007B5066" w:rsidP="007B5066">
            <w:pPr>
              <w:widowControl/>
              <w:kinsoku/>
              <w:autoSpaceDE w:val="0"/>
              <w:autoSpaceDN w:val="0"/>
              <w:adjustRightInd w:val="0"/>
              <w:jc w:val="both"/>
              <w:rPr>
                <w:rFonts w:ascii="Arial" w:eastAsia="Calibri" w:hAnsi="Arial" w:cs="Arial"/>
                <w:sz w:val="22"/>
                <w:szCs w:val="22"/>
                <w:lang w:val="en-GB" w:eastAsia="en-US"/>
              </w:rPr>
            </w:pPr>
          </w:p>
        </w:tc>
      </w:tr>
    </w:tbl>
    <w:p w14:paraId="762BEFF0" w14:textId="77777777" w:rsidR="007B5066" w:rsidRPr="00AF59E5" w:rsidRDefault="007B5066" w:rsidP="007B5066">
      <w:pPr>
        <w:widowControl/>
        <w:kinsoku/>
        <w:autoSpaceDE w:val="0"/>
        <w:autoSpaceDN w:val="0"/>
        <w:adjustRightInd w:val="0"/>
        <w:jc w:val="both"/>
        <w:rPr>
          <w:rFonts w:ascii="Arial" w:eastAsia="Calibri" w:hAnsi="Arial" w:cs="Arial"/>
          <w:sz w:val="22"/>
          <w:szCs w:val="22"/>
          <w:lang w:val="en-GB" w:eastAsia="en-US"/>
        </w:rPr>
      </w:pPr>
    </w:p>
    <w:p w14:paraId="0EA0BE8E" w14:textId="77777777" w:rsidR="007B5066" w:rsidRPr="00AF59E5" w:rsidRDefault="007B5066" w:rsidP="007B5066">
      <w:pPr>
        <w:jc w:val="both"/>
        <w:rPr>
          <w:rFonts w:ascii="Arial" w:eastAsia="Times New Roman" w:hAnsi="Arial" w:cs="Arial"/>
          <w:sz w:val="22"/>
          <w:szCs w:val="22"/>
        </w:rPr>
      </w:pPr>
    </w:p>
    <w:p w14:paraId="6CA8CE88" w14:textId="77777777" w:rsidR="006F2490" w:rsidRPr="00C27A7D" w:rsidRDefault="006F2490" w:rsidP="006F2490">
      <w:pPr>
        <w:rPr>
          <w:rFonts w:ascii="Arial" w:hAnsi="Arial" w:cs="Arial"/>
        </w:rPr>
      </w:pPr>
    </w:p>
    <w:sectPr w:rsidR="006F2490" w:rsidRPr="00C27A7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821C" w14:textId="77777777" w:rsidR="00C24FEA" w:rsidRDefault="00C24FEA" w:rsidP="005878FD">
      <w:r>
        <w:separator/>
      </w:r>
    </w:p>
  </w:endnote>
  <w:endnote w:type="continuationSeparator" w:id="0">
    <w:p w14:paraId="6D4CAEC3" w14:textId="77777777" w:rsidR="00C24FEA" w:rsidRDefault="00C24FEA" w:rsidP="0058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10272"/>
      <w:docPartObj>
        <w:docPartGallery w:val="Page Numbers (Bottom of Page)"/>
        <w:docPartUnique/>
      </w:docPartObj>
    </w:sdtPr>
    <w:sdtEndPr>
      <w:rPr>
        <w:noProof/>
      </w:rPr>
    </w:sdtEndPr>
    <w:sdtContent>
      <w:p w14:paraId="04F3DF30" w14:textId="77777777" w:rsidR="005878FD" w:rsidRDefault="005878FD">
        <w:pPr>
          <w:pStyle w:val="Footer"/>
          <w:jc w:val="center"/>
        </w:pPr>
        <w:r>
          <w:fldChar w:fldCharType="begin"/>
        </w:r>
        <w:r>
          <w:instrText xml:space="preserve"> PAGE   \* MERGEFORMAT </w:instrText>
        </w:r>
        <w:r>
          <w:fldChar w:fldCharType="separate"/>
        </w:r>
        <w:r w:rsidR="00F63B40">
          <w:rPr>
            <w:noProof/>
          </w:rPr>
          <w:t>4</w:t>
        </w:r>
        <w:r>
          <w:rPr>
            <w:noProof/>
          </w:rPr>
          <w:fldChar w:fldCharType="end"/>
        </w:r>
      </w:p>
    </w:sdtContent>
  </w:sdt>
  <w:p w14:paraId="1AC5F4A7" w14:textId="77777777" w:rsidR="005878FD" w:rsidRDefault="0058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A3A2" w14:textId="77777777" w:rsidR="00C24FEA" w:rsidRDefault="00C24FEA" w:rsidP="005878FD">
      <w:r>
        <w:separator/>
      </w:r>
    </w:p>
  </w:footnote>
  <w:footnote w:type="continuationSeparator" w:id="0">
    <w:p w14:paraId="4B07AC73" w14:textId="77777777" w:rsidR="00C24FEA" w:rsidRDefault="00C24FEA" w:rsidP="00587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8.5pt;height:331.5pt" o:bullet="t">
        <v:imagedata r:id="rId1" o:title="clip_image001"/>
      </v:shape>
    </w:pict>
  </w:numPicBullet>
  <w:abstractNum w:abstractNumId="0" w15:restartNumberingAfterBreak="0">
    <w:nsid w:val="0C9B5720"/>
    <w:multiLevelType w:val="hybridMultilevel"/>
    <w:tmpl w:val="7012DB5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08148BD"/>
    <w:multiLevelType w:val="hybridMultilevel"/>
    <w:tmpl w:val="80E660C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F191D"/>
    <w:multiLevelType w:val="hybridMultilevel"/>
    <w:tmpl w:val="AF168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D90251"/>
    <w:multiLevelType w:val="hybridMultilevel"/>
    <w:tmpl w:val="1EF86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52588F"/>
    <w:multiLevelType w:val="hybridMultilevel"/>
    <w:tmpl w:val="4CB090F2"/>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71146"/>
    <w:multiLevelType w:val="hybridMultilevel"/>
    <w:tmpl w:val="E1A8A3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04B09DF"/>
    <w:multiLevelType w:val="hybridMultilevel"/>
    <w:tmpl w:val="E412155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306FD"/>
    <w:multiLevelType w:val="hybridMultilevel"/>
    <w:tmpl w:val="9B1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04AF6"/>
    <w:multiLevelType w:val="hybridMultilevel"/>
    <w:tmpl w:val="17FC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A71C7"/>
    <w:multiLevelType w:val="hybridMultilevel"/>
    <w:tmpl w:val="5B26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62C65"/>
    <w:multiLevelType w:val="hybridMultilevel"/>
    <w:tmpl w:val="24AA1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A260945"/>
    <w:multiLevelType w:val="hybridMultilevel"/>
    <w:tmpl w:val="8DB0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C1488"/>
    <w:multiLevelType w:val="hybridMultilevel"/>
    <w:tmpl w:val="B1E41C2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E56A3"/>
    <w:multiLevelType w:val="hybridMultilevel"/>
    <w:tmpl w:val="CE4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E0F6D"/>
    <w:multiLevelType w:val="hybridMultilevel"/>
    <w:tmpl w:val="0AAA982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5" w15:restartNumberingAfterBreak="0">
    <w:nsid w:val="4CD55156"/>
    <w:multiLevelType w:val="hybridMultilevel"/>
    <w:tmpl w:val="075A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A4DD0"/>
    <w:multiLevelType w:val="hybridMultilevel"/>
    <w:tmpl w:val="E670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F0209"/>
    <w:multiLevelType w:val="hybridMultilevel"/>
    <w:tmpl w:val="9E3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4399B"/>
    <w:multiLevelType w:val="hybridMultilevel"/>
    <w:tmpl w:val="58C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B1D75"/>
    <w:multiLevelType w:val="hybridMultilevel"/>
    <w:tmpl w:val="19680C26"/>
    <w:lvl w:ilvl="0" w:tplc="078CF6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B1C4B"/>
    <w:multiLevelType w:val="hybridMultilevel"/>
    <w:tmpl w:val="26B8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E54C6"/>
    <w:multiLevelType w:val="hybridMultilevel"/>
    <w:tmpl w:val="A7B6A5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E69D9"/>
    <w:multiLevelType w:val="hybridMultilevel"/>
    <w:tmpl w:val="CAC0DD32"/>
    <w:lvl w:ilvl="0" w:tplc="078CF6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A00989"/>
    <w:multiLevelType w:val="hybridMultilevel"/>
    <w:tmpl w:val="067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5" w15:restartNumberingAfterBreak="0">
    <w:nsid w:val="7D8773A8"/>
    <w:multiLevelType w:val="hybridMultilevel"/>
    <w:tmpl w:val="841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905016">
    <w:abstractNumId w:val="7"/>
  </w:num>
  <w:num w:numId="2" w16cid:durableId="331688666">
    <w:abstractNumId w:val="19"/>
  </w:num>
  <w:num w:numId="3" w16cid:durableId="1078139755">
    <w:abstractNumId w:val="22"/>
  </w:num>
  <w:num w:numId="4" w16cid:durableId="962886407">
    <w:abstractNumId w:val="14"/>
  </w:num>
  <w:num w:numId="5" w16cid:durableId="675153084">
    <w:abstractNumId w:val="25"/>
  </w:num>
  <w:num w:numId="6" w16cid:durableId="521407515">
    <w:abstractNumId w:val="23"/>
  </w:num>
  <w:num w:numId="7" w16cid:durableId="1857384125">
    <w:abstractNumId w:val="17"/>
  </w:num>
  <w:num w:numId="8" w16cid:durableId="592322966">
    <w:abstractNumId w:val="15"/>
  </w:num>
  <w:num w:numId="9" w16cid:durableId="167138784">
    <w:abstractNumId w:val="8"/>
  </w:num>
  <w:num w:numId="10" w16cid:durableId="768812915">
    <w:abstractNumId w:val="11"/>
  </w:num>
  <w:num w:numId="11" w16cid:durableId="1131628668">
    <w:abstractNumId w:val="18"/>
  </w:num>
  <w:num w:numId="12" w16cid:durableId="952057689">
    <w:abstractNumId w:val="13"/>
  </w:num>
  <w:num w:numId="13" w16cid:durableId="1640526229">
    <w:abstractNumId w:val="20"/>
  </w:num>
  <w:num w:numId="14" w16cid:durableId="1900481621">
    <w:abstractNumId w:val="12"/>
  </w:num>
  <w:num w:numId="15" w16cid:durableId="809908616">
    <w:abstractNumId w:val="1"/>
  </w:num>
  <w:num w:numId="16" w16cid:durableId="1080562354">
    <w:abstractNumId w:val="4"/>
  </w:num>
  <w:num w:numId="17" w16cid:durableId="448401202">
    <w:abstractNumId w:val="21"/>
  </w:num>
  <w:num w:numId="18" w16cid:durableId="851263932">
    <w:abstractNumId w:val="16"/>
  </w:num>
  <w:num w:numId="19" w16cid:durableId="23093176">
    <w:abstractNumId w:val="24"/>
  </w:num>
  <w:num w:numId="20" w16cid:durableId="315689032">
    <w:abstractNumId w:val="10"/>
  </w:num>
  <w:num w:numId="21" w16cid:durableId="488979108">
    <w:abstractNumId w:val="5"/>
  </w:num>
  <w:num w:numId="22" w16cid:durableId="391198856">
    <w:abstractNumId w:val="6"/>
  </w:num>
  <w:num w:numId="23" w16cid:durableId="491874990">
    <w:abstractNumId w:val="0"/>
  </w:num>
  <w:num w:numId="24" w16cid:durableId="2096247927">
    <w:abstractNumId w:val="3"/>
  </w:num>
  <w:num w:numId="25" w16cid:durableId="795872222">
    <w:abstractNumId w:val="2"/>
  </w:num>
  <w:num w:numId="26" w16cid:durableId="549802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AC"/>
    <w:rsid w:val="000147A8"/>
    <w:rsid w:val="0002108A"/>
    <w:rsid w:val="0006032C"/>
    <w:rsid w:val="00085B9B"/>
    <w:rsid w:val="0016312F"/>
    <w:rsid w:val="00186287"/>
    <w:rsid w:val="001D7092"/>
    <w:rsid w:val="00221144"/>
    <w:rsid w:val="002960A6"/>
    <w:rsid w:val="00345346"/>
    <w:rsid w:val="003B48C5"/>
    <w:rsid w:val="003C47CF"/>
    <w:rsid w:val="003D5AFE"/>
    <w:rsid w:val="003E175E"/>
    <w:rsid w:val="0041665F"/>
    <w:rsid w:val="00426A14"/>
    <w:rsid w:val="004440EC"/>
    <w:rsid w:val="00457541"/>
    <w:rsid w:val="00480983"/>
    <w:rsid w:val="004C1ED9"/>
    <w:rsid w:val="00553CE9"/>
    <w:rsid w:val="005878FD"/>
    <w:rsid w:val="005A4657"/>
    <w:rsid w:val="005D51D9"/>
    <w:rsid w:val="005F1836"/>
    <w:rsid w:val="006031B7"/>
    <w:rsid w:val="00616331"/>
    <w:rsid w:val="006309DE"/>
    <w:rsid w:val="006D4D09"/>
    <w:rsid w:val="006E2081"/>
    <w:rsid w:val="006E2872"/>
    <w:rsid w:val="006F2490"/>
    <w:rsid w:val="00787847"/>
    <w:rsid w:val="007B5066"/>
    <w:rsid w:val="007D1D52"/>
    <w:rsid w:val="00810779"/>
    <w:rsid w:val="00816189"/>
    <w:rsid w:val="00994B80"/>
    <w:rsid w:val="009F4778"/>
    <w:rsid w:val="00A50F3B"/>
    <w:rsid w:val="00A5450B"/>
    <w:rsid w:val="00A82928"/>
    <w:rsid w:val="00AC2DC3"/>
    <w:rsid w:val="00AC70DD"/>
    <w:rsid w:val="00AF346F"/>
    <w:rsid w:val="00AF59E5"/>
    <w:rsid w:val="00B715F5"/>
    <w:rsid w:val="00BB17A7"/>
    <w:rsid w:val="00BE4606"/>
    <w:rsid w:val="00C24FEA"/>
    <w:rsid w:val="00C27A7D"/>
    <w:rsid w:val="00C36D26"/>
    <w:rsid w:val="00C668DC"/>
    <w:rsid w:val="00C95BD8"/>
    <w:rsid w:val="00CB0743"/>
    <w:rsid w:val="00CB6015"/>
    <w:rsid w:val="00CF4574"/>
    <w:rsid w:val="00CF79B0"/>
    <w:rsid w:val="00D14BC4"/>
    <w:rsid w:val="00D80DE7"/>
    <w:rsid w:val="00D85016"/>
    <w:rsid w:val="00D972B4"/>
    <w:rsid w:val="00DA160C"/>
    <w:rsid w:val="00E01CB7"/>
    <w:rsid w:val="00ED5508"/>
    <w:rsid w:val="00F104C3"/>
    <w:rsid w:val="00F32CC6"/>
    <w:rsid w:val="00F42EB0"/>
    <w:rsid w:val="00F63B40"/>
    <w:rsid w:val="00F71D98"/>
    <w:rsid w:val="00F765AC"/>
    <w:rsid w:val="00F813C5"/>
    <w:rsid w:val="00FC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CF77"/>
  <w15:docId w15:val="{8C4321F9-A7E4-4FE3-96F1-E1C5C0C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AC"/>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3">
    <w:name w:val="heading 3"/>
    <w:basedOn w:val="Normal"/>
    <w:next w:val="Normal"/>
    <w:link w:val="Heading3Char"/>
    <w:uiPriority w:val="9"/>
    <w:semiHidden/>
    <w:unhideWhenUsed/>
    <w:qFormat/>
    <w:rsid w:val="003B48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5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65AC"/>
    <w:pPr>
      <w:ind w:left="720"/>
      <w:contextualSpacing/>
    </w:pPr>
  </w:style>
  <w:style w:type="table" w:styleId="TableGrid">
    <w:name w:val="Table Grid"/>
    <w:basedOn w:val="TableNormal"/>
    <w:uiPriority w:val="39"/>
    <w:rsid w:val="0022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8C5"/>
    <w:rPr>
      <w:color w:val="0563C1" w:themeColor="hyperlink"/>
      <w:u w:val="single"/>
    </w:rPr>
  </w:style>
  <w:style w:type="character" w:customStyle="1" w:styleId="Heading3Char">
    <w:name w:val="Heading 3 Char"/>
    <w:basedOn w:val="DefaultParagraphFont"/>
    <w:link w:val="Heading3"/>
    <w:uiPriority w:val="9"/>
    <w:semiHidden/>
    <w:rsid w:val="003B48C5"/>
    <w:rPr>
      <w:rFonts w:asciiTheme="majorHAnsi" w:eastAsiaTheme="majorEastAsia" w:hAnsiTheme="majorHAnsi" w:cstheme="majorBidi"/>
      <w:color w:val="1F4D78" w:themeColor="accent1" w:themeShade="7F"/>
      <w:sz w:val="24"/>
      <w:szCs w:val="24"/>
      <w:lang w:val="en-US" w:eastAsia="en-GB"/>
    </w:rPr>
  </w:style>
  <w:style w:type="character" w:styleId="Strong">
    <w:name w:val="Strong"/>
    <w:basedOn w:val="DefaultParagraphFont"/>
    <w:uiPriority w:val="22"/>
    <w:qFormat/>
    <w:rsid w:val="00A50F3B"/>
    <w:rPr>
      <w:b/>
      <w:bCs/>
    </w:rPr>
  </w:style>
  <w:style w:type="paragraph" w:styleId="BalloonText">
    <w:name w:val="Balloon Text"/>
    <w:basedOn w:val="Normal"/>
    <w:link w:val="BalloonTextChar"/>
    <w:uiPriority w:val="99"/>
    <w:semiHidden/>
    <w:unhideWhenUsed/>
    <w:rsid w:val="00CF4574"/>
    <w:rPr>
      <w:rFonts w:ascii="Tahoma" w:hAnsi="Tahoma" w:cs="Tahoma"/>
      <w:sz w:val="16"/>
      <w:szCs w:val="16"/>
    </w:rPr>
  </w:style>
  <w:style w:type="character" w:customStyle="1" w:styleId="BalloonTextChar">
    <w:name w:val="Balloon Text Char"/>
    <w:basedOn w:val="DefaultParagraphFont"/>
    <w:link w:val="BalloonText"/>
    <w:uiPriority w:val="99"/>
    <w:semiHidden/>
    <w:rsid w:val="00CF4574"/>
    <w:rPr>
      <w:rFonts w:ascii="Tahoma" w:eastAsiaTheme="minorEastAsia" w:hAnsi="Tahoma" w:cs="Tahoma"/>
      <w:sz w:val="16"/>
      <w:szCs w:val="16"/>
      <w:lang w:val="en-US" w:eastAsia="en-GB"/>
    </w:rPr>
  </w:style>
  <w:style w:type="paragraph" w:styleId="Header">
    <w:name w:val="header"/>
    <w:basedOn w:val="Normal"/>
    <w:link w:val="HeaderChar"/>
    <w:uiPriority w:val="99"/>
    <w:unhideWhenUsed/>
    <w:rsid w:val="005878FD"/>
    <w:pPr>
      <w:tabs>
        <w:tab w:val="center" w:pos="4513"/>
        <w:tab w:val="right" w:pos="9026"/>
      </w:tabs>
    </w:pPr>
  </w:style>
  <w:style w:type="character" w:customStyle="1" w:styleId="HeaderChar">
    <w:name w:val="Header Char"/>
    <w:basedOn w:val="DefaultParagraphFont"/>
    <w:link w:val="Header"/>
    <w:uiPriority w:val="99"/>
    <w:rsid w:val="005878FD"/>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5878FD"/>
    <w:pPr>
      <w:tabs>
        <w:tab w:val="center" w:pos="4513"/>
        <w:tab w:val="right" w:pos="9026"/>
      </w:tabs>
    </w:pPr>
  </w:style>
  <w:style w:type="character" w:customStyle="1" w:styleId="FooterChar">
    <w:name w:val="Footer Char"/>
    <w:basedOn w:val="DefaultParagraphFont"/>
    <w:link w:val="Footer"/>
    <w:uiPriority w:val="99"/>
    <w:rsid w:val="005878FD"/>
    <w:rPr>
      <w:rFonts w:ascii="Times New Roman" w:eastAsiaTheme="minorEastAsia" w:hAnsi="Times New Roman" w:cs="Times New Roman"/>
      <w:sz w:val="24"/>
      <w:szCs w:val="24"/>
      <w:lang w:val="en-US" w:eastAsia="en-GB"/>
    </w:rPr>
  </w:style>
  <w:style w:type="character" w:styleId="CommentReference">
    <w:name w:val="annotation reference"/>
    <w:basedOn w:val="DefaultParagraphFont"/>
    <w:uiPriority w:val="99"/>
    <w:semiHidden/>
    <w:unhideWhenUsed/>
    <w:rsid w:val="0006032C"/>
    <w:rPr>
      <w:sz w:val="16"/>
      <w:szCs w:val="16"/>
    </w:rPr>
  </w:style>
  <w:style w:type="paragraph" w:styleId="CommentText">
    <w:name w:val="annotation text"/>
    <w:basedOn w:val="Normal"/>
    <w:link w:val="CommentTextChar"/>
    <w:uiPriority w:val="99"/>
    <w:semiHidden/>
    <w:unhideWhenUsed/>
    <w:rsid w:val="0006032C"/>
    <w:rPr>
      <w:sz w:val="20"/>
      <w:szCs w:val="20"/>
    </w:rPr>
  </w:style>
  <w:style w:type="character" w:customStyle="1" w:styleId="CommentTextChar">
    <w:name w:val="Comment Text Char"/>
    <w:basedOn w:val="DefaultParagraphFont"/>
    <w:link w:val="CommentText"/>
    <w:uiPriority w:val="99"/>
    <w:semiHidden/>
    <w:rsid w:val="0006032C"/>
    <w:rPr>
      <w:rFonts w:ascii="Times New Roman" w:eastAsiaTheme="minorEastAsia"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06032C"/>
    <w:rPr>
      <w:b/>
      <w:bCs/>
    </w:rPr>
  </w:style>
  <w:style w:type="character" w:customStyle="1" w:styleId="CommentSubjectChar">
    <w:name w:val="Comment Subject Char"/>
    <w:basedOn w:val="CommentTextChar"/>
    <w:link w:val="CommentSubject"/>
    <w:uiPriority w:val="99"/>
    <w:semiHidden/>
    <w:rsid w:val="0006032C"/>
    <w:rPr>
      <w:rFonts w:ascii="Times New Roman" w:eastAsiaTheme="minorEastAsia" w:hAnsi="Times New Roman" w:cs="Times New Roman"/>
      <w:b/>
      <w:bCs/>
      <w:sz w:val="20"/>
      <w:szCs w:val="20"/>
      <w:lang w:val="en-US" w:eastAsia="en-GB"/>
    </w:rPr>
  </w:style>
  <w:style w:type="paragraph" w:customStyle="1" w:styleId="4Bulletedcopyblue">
    <w:name w:val="4 Bulleted copy blue"/>
    <w:basedOn w:val="Normal"/>
    <w:qFormat/>
    <w:rsid w:val="0006032C"/>
    <w:pPr>
      <w:widowControl/>
      <w:numPr>
        <w:numId w:val="19"/>
      </w:numPr>
      <w:kinsoku/>
      <w:spacing w:after="120"/>
    </w:pPr>
    <w:rPr>
      <w:rFonts w:ascii="Arial" w:eastAsia="MS Mincho" w:hAnsi="Arial" w:cs="Arial"/>
      <w:sz w:val="20"/>
      <w:szCs w:val="20"/>
      <w:lang w:eastAsia="en-US"/>
    </w:rPr>
  </w:style>
  <w:style w:type="paragraph" w:styleId="Revision">
    <w:name w:val="Revision"/>
    <w:hidden/>
    <w:uiPriority w:val="99"/>
    <w:semiHidden/>
    <w:rsid w:val="00C27A7D"/>
    <w:pPr>
      <w:spacing w:after="0" w:line="240" w:lineRule="auto"/>
    </w:pPr>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68448">
      <w:bodyDiv w:val="1"/>
      <w:marLeft w:val="0"/>
      <w:marRight w:val="0"/>
      <w:marTop w:val="0"/>
      <w:marBottom w:val="0"/>
      <w:divBdr>
        <w:top w:val="none" w:sz="0" w:space="0" w:color="auto"/>
        <w:left w:val="none" w:sz="0" w:space="0" w:color="auto"/>
        <w:bottom w:val="none" w:sz="0" w:space="0" w:color="auto"/>
        <w:right w:val="none" w:sz="0" w:space="0" w:color="auto"/>
      </w:divBdr>
      <w:divsChild>
        <w:div w:id="181818402">
          <w:marLeft w:val="0"/>
          <w:marRight w:val="0"/>
          <w:marTop w:val="0"/>
          <w:marBottom w:val="0"/>
          <w:divBdr>
            <w:top w:val="none" w:sz="0" w:space="0" w:color="auto"/>
            <w:left w:val="none" w:sz="0" w:space="0" w:color="auto"/>
            <w:bottom w:val="none" w:sz="0" w:space="0" w:color="auto"/>
            <w:right w:val="none" w:sz="0" w:space="0" w:color="auto"/>
          </w:divBdr>
          <w:divsChild>
            <w:div w:id="44109268">
              <w:marLeft w:val="0"/>
              <w:marRight w:val="0"/>
              <w:marTop w:val="0"/>
              <w:marBottom w:val="0"/>
              <w:divBdr>
                <w:top w:val="none" w:sz="0" w:space="0" w:color="auto"/>
                <w:left w:val="none" w:sz="0" w:space="0" w:color="auto"/>
                <w:bottom w:val="none" w:sz="0" w:space="0" w:color="auto"/>
                <w:right w:val="none" w:sz="0" w:space="0" w:color="auto"/>
              </w:divBdr>
              <w:divsChild>
                <w:div w:id="2066101565">
                  <w:marLeft w:val="0"/>
                  <w:marRight w:val="0"/>
                  <w:marTop w:val="0"/>
                  <w:marBottom w:val="0"/>
                  <w:divBdr>
                    <w:top w:val="none" w:sz="0" w:space="0" w:color="auto"/>
                    <w:left w:val="none" w:sz="0" w:space="0" w:color="auto"/>
                    <w:bottom w:val="none" w:sz="0" w:space="0" w:color="auto"/>
                    <w:right w:val="none" w:sz="0" w:space="0" w:color="auto"/>
                  </w:divBdr>
                  <w:divsChild>
                    <w:div w:id="1766222325">
                      <w:marLeft w:val="0"/>
                      <w:marRight w:val="0"/>
                      <w:marTop w:val="0"/>
                      <w:marBottom w:val="0"/>
                      <w:divBdr>
                        <w:top w:val="none" w:sz="0" w:space="0" w:color="auto"/>
                        <w:left w:val="none" w:sz="0" w:space="0" w:color="auto"/>
                        <w:bottom w:val="none" w:sz="0" w:space="0" w:color="auto"/>
                        <w:right w:val="none" w:sz="0" w:space="0" w:color="auto"/>
                      </w:divBdr>
                      <w:divsChild>
                        <w:div w:id="621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5290">
      <w:bodyDiv w:val="1"/>
      <w:marLeft w:val="0"/>
      <w:marRight w:val="0"/>
      <w:marTop w:val="0"/>
      <w:marBottom w:val="0"/>
      <w:divBdr>
        <w:top w:val="none" w:sz="0" w:space="0" w:color="auto"/>
        <w:left w:val="none" w:sz="0" w:space="0" w:color="auto"/>
        <w:bottom w:val="none" w:sz="0" w:space="0" w:color="auto"/>
        <w:right w:val="none" w:sz="0" w:space="0" w:color="auto"/>
      </w:divBdr>
    </w:div>
    <w:div w:id="17264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unnyhillschool.co.uk/_files/ugd/466494_0fc2eba1557d4303a5c845a5c1c60e7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principle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gov.uk/parental-rights-responsibilities/who-has-parental-responsibil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1025-54C5-4C77-A7B3-CEFB3BF4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sch8752706</dc:creator>
  <cp:lastModifiedBy>Tina Jarvis</cp:lastModifiedBy>
  <cp:revision>3</cp:revision>
  <dcterms:created xsi:type="dcterms:W3CDTF">2024-01-24T16:20:00Z</dcterms:created>
  <dcterms:modified xsi:type="dcterms:W3CDTF">2024-01-30T09:11:00Z</dcterms:modified>
</cp:coreProperties>
</file>